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1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</w:r>
    </w:p>
    <w:p>
      <w:pPr>
        <w:pStyle w:val="781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81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81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ПРОЕКТ </w:t>
      </w:r>
      <w:r>
        <w:rPr>
          <w:sz w:val="22"/>
          <w:szCs w:val="22"/>
        </w:rPr>
        <w:t xml:space="preserve">ДОГОВОР</w:t>
      </w:r>
      <w:r>
        <w:rPr>
          <w:sz w:val="22"/>
          <w:szCs w:val="22"/>
        </w:rPr>
        <w:t xml:space="preserve">А</w:t>
      </w:r>
      <w:r>
        <w:rPr>
          <w:sz w:val="22"/>
          <w:szCs w:val="22"/>
        </w:rPr>
      </w:r>
    </w:p>
    <w:p>
      <w:pPr>
        <w:pStyle w:val="781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ПОСТАВКИ ПРОДУКЦИИ</w:t>
      </w:r>
      <w:r>
        <w:rPr>
          <w:sz w:val="22"/>
          <w:szCs w:val="22"/>
        </w:rPr>
        <w:t xml:space="preserve"> №_______</w:t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г.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«</w:t>
      </w:r>
      <w:r>
        <w:rPr>
          <w:rFonts w:ascii="Times New Roman" w:hAnsi="Times New Roman" w:cs="Times New Roman"/>
        </w:rPr>
        <w:t xml:space="preserve">___»</w:t>
      </w:r>
      <w:r>
        <w:rPr>
          <w:rFonts w:ascii="Times New Roman" w:hAnsi="Times New Roman" w:cs="Times New Roman"/>
        </w:rPr>
        <w:t xml:space="preserve">__________</w:t>
      </w:r>
      <w:r>
        <w:rPr>
          <w:rFonts w:ascii="Times New Roman" w:hAnsi="Times New Roman" w:cs="Times New Roman"/>
        </w:rPr>
        <w:t xml:space="preserve">20__ г.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</w:rPr>
        <w:t xml:space="preserve">, именуемое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«Покупатель»,</w:t>
      </w:r>
      <w:r>
        <w:rPr>
          <w:rFonts w:ascii="Times New Roman" w:hAnsi="Times New Roman" w:eastAsia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 xml:space="preserve">ра Лукина Антона Владимировича</w:t>
      </w:r>
      <w:r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eastAsia="Times New Roman" w:cs="Times New Roman"/>
          <w:bCs/>
        </w:rPr>
        <w:t xml:space="preserve">№ 00/227 от 01.09.2022 г.</w:t>
      </w:r>
      <w:r>
        <w:rPr>
          <w:rFonts w:ascii="Times New Roman" w:hAnsi="Times New Roman" w:eastAsia="Times New Roman" w:cs="Times New Roman"/>
        </w:rPr>
        <w:t xml:space="preserve"> с одной стороны</w:t>
      </w:r>
      <w:r>
        <w:rPr>
          <w:rFonts w:ascii="Times New Roman" w:hAnsi="Times New Roman" w:eastAsia="Times New Roman" w:cs="Times New Roman"/>
        </w:rPr>
        <w:t xml:space="preserve">;</w:t>
      </w:r>
      <w:r>
        <w:rPr>
          <w:rFonts w:ascii="Times New Roman" w:hAnsi="Times New Roman" w:eastAsia="Times New Roman" w:cs="Times New Roman"/>
        </w:rPr>
        <w:t xml:space="preserve"> и</w:t>
      </w:r>
      <w:r>
        <w:rPr>
          <w:rFonts w:ascii="Times New Roman" w:hAnsi="Times New Roman" w:eastAsia="Times New Roman" w:cs="Times New Roman"/>
        </w:rPr>
        <w:t xml:space="preserve"> ,</w:t>
      </w:r>
      <w:r>
        <w:rPr>
          <w:rFonts w:ascii="Times New Roman" w:hAnsi="Times New Roman" w:eastAsia="Times New Roman" w:cs="Times New Roman"/>
        </w:rPr>
        <w:t xml:space="preserve"> _______</w:t>
      </w:r>
      <w:r>
        <w:rPr>
          <w:rFonts w:ascii="Times New Roman" w:hAnsi="Times New Roman" w:eastAsia="Times New Roman" w:cs="Times New Roman"/>
        </w:rPr>
        <w:t xml:space="preserve">, именуемый</w:t>
      </w:r>
      <w:r>
        <w:rPr>
          <w:rFonts w:ascii="Times New Roman" w:hAnsi="Times New Roman" w:eastAsia="Times New Roman" w:cs="Times New Roman"/>
        </w:rPr>
        <w:t xml:space="preserve">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«Поставщик»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в лице_____________, </w:t>
      </w:r>
      <w:r>
        <w:rPr>
          <w:rFonts w:ascii="Times New Roman" w:hAnsi="Times New Roman" w:eastAsia="Times New Roman" w:cs="Times New Roman"/>
        </w:rPr>
        <w:t xml:space="preserve">д</w:t>
      </w:r>
      <w:r>
        <w:rPr>
          <w:rFonts w:ascii="Times New Roman" w:hAnsi="Times New Roman" w:eastAsia="Times New Roman" w:cs="Times New Roman"/>
        </w:rPr>
        <w:t xml:space="preserve">ействующего</w:t>
      </w:r>
      <w:r>
        <w:rPr>
          <w:rFonts w:ascii="Times New Roman" w:hAnsi="Times New Roman" w:eastAsia="Times New Roman" w:cs="Times New Roman"/>
        </w:rPr>
        <w:t xml:space="preserve"> на ос</w:t>
      </w:r>
      <w:r>
        <w:rPr>
          <w:rFonts w:ascii="Times New Roman" w:hAnsi="Times New Roman" w:eastAsia="Times New Roman" w:cs="Times New Roman"/>
        </w:rPr>
        <w:t xml:space="preserve">новании ________</w:t>
      </w:r>
      <w:r>
        <w:rPr>
          <w:rFonts w:ascii="Times New Roman" w:hAnsi="Times New Roman" w:eastAsia="Times New Roman" w:cs="Times New Roman"/>
        </w:rPr>
        <w:t xml:space="preserve"> с другой стороны, а вместе именуемые Стороны, </w:t>
      </w:r>
      <w:r>
        <w:rPr>
          <w:rFonts w:ascii="Times New Roman" w:hAnsi="Times New Roman" w:eastAsia="Times New Roman" w:cs="Times New Roman"/>
        </w:rPr>
        <w:t xml:space="preserve">на основании решения конкурсной </w:t>
      </w:r>
      <w:r>
        <w:rPr>
          <w:rFonts w:ascii="Times New Roman" w:hAnsi="Times New Roman" w:eastAsia="Times New Roman" w:cs="Times New Roman"/>
        </w:rPr>
        <w:t xml:space="preserve">комисси</w:t>
      </w:r>
      <w:r>
        <w:rPr>
          <w:rFonts w:ascii="Times New Roman" w:hAnsi="Times New Roman" w:eastAsia="Times New Roman" w:cs="Times New Roman"/>
        </w:rPr>
        <w:t xml:space="preserve">и (Протокол №________ от «__»__</w:t>
      </w:r>
      <w:r>
        <w:rPr>
          <w:rFonts w:ascii="Times New Roman" w:hAnsi="Times New Roman" w:eastAsia="Times New Roman" w:cs="Times New Roman"/>
        </w:rPr>
        <w:t xml:space="preserve">г.)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  <w:t xml:space="preserve"> заключили настоящий Договор о нижеследующем</w:t>
      </w:r>
      <w:r>
        <w:rPr>
          <w:rFonts w:ascii="Times New Roman" w:hAnsi="Times New Roman" w:eastAsia="Times New Roman" w:cs="Times New Roman"/>
        </w:rPr>
        <w:t xml:space="preserve">: </w:t>
      </w:r>
      <w:r>
        <w:rPr>
          <w:rFonts w:ascii="Times New Roman" w:hAnsi="Times New Roman" w:eastAsia="Times New Roman" w:cs="Times New Roman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240" w:lineRule="auto"/>
        <w:widowControl w:val="off"/>
        <w:tabs>
          <w:tab w:val="num" w:pos="42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Предмет Д</w:t>
      </w:r>
      <w:r>
        <w:rPr>
          <w:rFonts w:ascii="Times New Roman" w:hAnsi="Times New Roman" w:cs="Times New Roman"/>
          <w:b/>
        </w:rPr>
        <w:t xml:space="preserve">оговора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4"/>
        </w:numPr>
        <w:ind w:left="0" w:firstLine="0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Покупателю</w:t>
      </w:r>
      <w:r>
        <w:rPr>
          <w:rFonts w:ascii="Times New Roman" w:hAnsi="Times New Roman" w:cs="Times New Roman"/>
        </w:rPr>
        <w:t xml:space="preserve">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 CYR" w:hAnsi="Times New Roman CYR" w:eastAsia="Times New Roman" w:cs="Times New Roman CYR"/>
        </w:rPr>
        <w:t xml:space="preserve">бумагу</w:t>
      </w:r>
      <w:r>
        <w:rPr>
          <w:rFonts w:ascii="Times New Roman CYR" w:hAnsi="Times New Roman CYR" w:eastAsia="Times New Roman" w:cs="Times New Roman CYR"/>
        </w:rPr>
        <w:t xml:space="preserve"> для оргтехники</w:t>
      </w:r>
      <w:r>
        <w:rPr>
          <w:rFonts w:ascii="Times New Roman CYR" w:hAnsi="Times New Roman CYR" w:eastAsia="Times New Roman" w:cs="Times New Roman CYR"/>
        </w:rPr>
        <w:t xml:space="preserve"> </w:t>
      </w:r>
      <w:r>
        <w:rPr>
          <w:rFonts w:ascii="Times New Roman" w:hAnsi="Times New Roman" w:cs="Times New Roman"/>
        </w:rPr>
        <w:t xml:space="preserve">(далее Продукция) в ассортименте, количестве, качестве, в сроки и по ценам, оговоренным Сторонами в Спецификации (Приложение № 1), </w:t>
      </w:r>
      <w:r>
        <w:rPr>
          <w:rFonts w:ascii="Times New Roman" w:hAnsi="Times New Roman" w:cs="Times New Roman"/>
        </w:rPr>
        <w:t xml:space="preserve">и Заявках на поставку товара (Приложение № 4), являющихся неотъемл</w:t>
      </w:r>
      <w:r>
        <w:rPr>
          <w:rFonts w:ascii="Times New Roman" w:hAnsi="Times New Roman" w:cs="Times New Roman"/>
        </w:rPr>
        <w:t xml:space="preserve">емой частью настоящего Договора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b/>
        </w:rPr>
      </w:r>
    </w:p>
    <w:p>
      <w:pPr>
        <w:pStyle w:val="784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sz w:val="22"/>
          <w:szCs w:val="22"/>
        </w:rPr>
      </w:r>
    </w:p>
    <w:p>
      <w:pPr>
        <w:pStyle w:val="784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процессе испол</w:t>
      </w:r>
      <w:r>
        <w:rPr>
          <w:sz w:val="22"/>
          <w:szCs w:val="22"/>
        </w:rPr>
        <w:t xml:space="preserve">нения Договора количество Продукции</w:t>
      </w:r>
      <w:r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>
        <w:rPr>
          <w:sz w:val="22"/>
          <w:szCs w:val="22"/>
        </w:rPr>
        <w:t xml:space="preserve">сокращения потребности Покупателя</w:t>
      </w:r>
      <w:r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>
        <w:rPr>
          <w:sz w:val="22"/>
          <w:szCs w:val="22"/>
        </w:rPr>
        <w:t xml:space="preserve">нии 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 к настоящему Д</w:t>
      </w:r>
      <w:r>
        <w:rPr>
          <w:sz w:val="22"/>
          <w:szCs w:val="22"/>
        </w:rPr>
        <w:t xml:space="preserve">оговору, в </w:t>
      </w:r>
      <w:r>
        <w:rPr>
          <w:sz w:val="22"/>
          <w:szCs w:val="22"/>
        </w:rPr>
        <w:t xml:space="preserve">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sz w:val="22"/>
          <w:szCs w:val="22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240" w:lineRule="auto"/>
        <w:widowControl w:val="off"/>
        <w:tabs>
          <w:tab w:val="num" w:pos="42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Цена и порядок расчётов</w:t>
      </w:r>
      <w:r>
        <w:rPr>
          <w:rFonts w:ascii="Times New Roman" w:hAnsi="Times New Roman" w:cs="Times New Roman"/>
          <w:b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Цена на</w:t>
      </w:r>
      <w:r>
        <w:rPr>
          <w:sz w:val="22"/>
          <w:szCs w:val="22"/>
        </w:rPr>
        <w:t xml:space="preserve">стоящего Договора</w:t>
      </w:r>
      <w:r>
        <w:rPr>
          <w:sz w:val="22"/>
          <w:szCs w:val="22"/>
        </w:rPr>
        <w:t xml:space="preserve"> без НДС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составляет</w:t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____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рублей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_ </w:t>
      </w:r>
      <w:r>
        <w:rPr>
          <w:sz w:val="22"/>
          <w:szCs w:val="22"/>
        </w:rPr>
        <w:t xml:space="preserve">копе</w:t>
      </w:r>
      <w:r>
        <w:rPr>
          <w:sz w:val="22"/>
          <w:szCs w:val="22"/>
        </w:rPr>
        <w:t xml:space="preserve">ек</w:t>
      </w:r>
      <w:r>
        <w:rPr>
          <w:sz w:val="22"/>
          <w:szCs w:val="22"/>
        </w:rPr>
        <w:t xml:space="preserve">. Кроме того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НДС </w:t>
      </w:r>
      <w:r>
        <w:rPr>
          <w:sz w:val="22"/>
          <w:szCs w:val="22"/>
        </w:rPr>
        <w:t xml:space="preserve">20%</w:t>
      </w:r>
      <w:r>
        <w:rPr>
          <w:sz w:val="22"/>
          <w:szCs w:val="22"/>
        </w:rPr>
        <w:t xml:space="preserve"> составляет: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 рублей</w:t>
      </w:r>
      <w:r>
        <w:rPr>
          <w:sz w:val="22"/>
          <w:szCs w:val="22"/>
        </w:rPr>
        <w:t xml:space="preserve">, _ </w:t>
      </w:r>
      <w:r>
        <w:rPr>
          <w:sz w:val="22"/>
          <w:szCs w:val="22"/>
        </w:rPr>
        <w:t xml:space="preserve">копеек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Всего с НДС цена Договора составляет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рублей, _ копеек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88"/>
        <w:ind w:right="40" w:firstLine="0"/>
        <w:spacing w:before="0" w:after="0" w:line="240" w:lineRule="auto"/>
        <w:widowControl w:val="off"/>
        <w:tabs>
          <w:tab w:val="left" w:pos="142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88"/>
        <w:ind w:right="40" w:firstLine="0"/>
        <w:spacing w:before="0" w:after="0" w:line="240" w:lineRule="auto"/>
        <w:widowControl w:val="off"/>
        <w:tabs>
          <w:tab w:val="left" w:pos="142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>
        <w:rPr>
          <w:sz w:val="22"/>
          <w:szCs w:val="22"/>
        </w:rPr>
        <w:t xml:space="preserve">оговора. Стоимость поставляемой Продукции</w:t>
      </w:r>
      <w:r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</w:t>
      </w:r>
      <w:r>
        <w:rPr>
          <w:sz w:val="22"/>
          <w:szCs w:val="22"/>
        </w:rPr>
        <w:t xml:space="preserve">заготовительско</w:t>
      </w:r>
      <w:r>
        <w:rPr>
          <w:sz w:val="22"/>
          <w:szCs w:val="22"/>
        </w:rPr>
        <w:t xml:space="preserve">-складскими услугами, на</w:t>
      </w:r>
      <w:r>
        <w:rPr>
          <w:sz w:val="22"/>
          <w:szCs w:val="22"/>
        </w:rPr>
        <w:t xml:space="preserve">логами, сборами, платежами</w:t>
      </w:r>
      <w:r>
        <w:rPr>
          <w:sz w:val="22"/>
          <w:szCs w:val="22"/>
        </w:rPr>
        <w:t xml:space="preserve"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>
        <w:rPr>
          <w:sz w:val="22"/>
          <w:szCs w:val="22"/>
        </w:rPr>
        <w:t xml:space="preserve"> Российской Федерации порядком</w:t>
      </w:r>
      <w:r>
        <w:rPr>
          <w:sz w:val="22"/>
          <w:szCs w:val="22"/>
        </w:rPr>
        <w:t xml:space="preserve">, а также иные возможные затраты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Продукции, согласованная сторонами в Спе</w:t>
      </w:r>
      <w:r>
        <w:rPr>
          <w:sz w:val="22"/>
          <w:szCs w:val="22"/>
        </w:rPr>
        <w:t xml:space="preserve">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>
        <w:rPr>
          <w:sz w:val="22"/>
          <w:szCs w:val="22"/>
        </w:rPr>
        <w:t xml:space="preserve">в полном объеме </w:t>
      </w:r>
      <w:r>
        <w:rPr>
          <w:sz w:val="22"/>
          <w:szCs w:val="22"/>
        </w:rPr>
        <w:t xml:space="preserve">Покупателем, по </w:t>
      </w:r>
      <w:r>
        <w:rPr>
          <w:sz w:val="22"/>
          <w:szCs w:val="22"/>
        </w:rPr>
        <w:t xml:space="preserve">товарной накладной (товарно-транспортной накладной), универсальному передаточному документу (УПД)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</w:t>
      </w:r>
      <w:r>
        <w:rPr>
          <w:sz w:val="22"/>
          <w:szCs w:val="22"/>
        </w:rPr>
        <w:t xml:space="preserve"> день списания денежных средств </w:t>
      </w:r>
      <w:r>
        <w:rPr>
          <w:sz w:val="22"/>
          <w:szCs w:val="22"/>
        </w:rPr>
        <w:t xml:space="preserve"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>
        <w:rPr>
          <w:sz w:val="22"/>
          <w:szCs w:val="22"/>
        </w:rPr>
        <w:t xml:space="preserve">5, 6 ст. 169 НК РФ и Правил, утвержденных Постановлением Правительства РФ № 113</w:t>
      </w:r>
      <w:r>
        <w:rPr>
          <w:sz w:val="22"/>
          <w:szCs w:val="22"/>
        </w:rPr>
        <w:t xml:space="preserve">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</w:t>
      </w:r>
      <w:r>
        <w:rPr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sz w:val="22"/>
          <w:szCs w:val="22"/>
        </w:rPr>
      </w:r>
    </w:p>
    <w:p>
      <w:pPr>
        <w:pStyle w:val="788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</w:t>
      </w:r>
      <w:r>
        <w:rPr>
          <w:sz w:val="22"/>
          <w:szCs w:val="22"/>
        </w:rPr>
        <w:t xml:space="preserve">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88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sz w:val="22"/>
          <w:szCs w:val="22"/>
        </w:rPr>
      </w:r>
    </w:p>
    <w:p>
      <w:pPr>
        <w:pStyle w:val="788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sz w:val="22"/>
          <w:szCs w:val="22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sz w:val="22"/>
          <w:szCs w:val="22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sz w:val="22"/>
          <w:szCs w:val="22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>
        <w:rPr>
          <w:sz w:val="22"/>
          <w:szCs w:val="22"/>
        </w:rPr>
        <w:t xml:space="preserve">Покупателя,</w:t>
      </w:r>
      <w:r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  <w:t xml:space="preserve"> № 402-ФЗ «О бухгалтерском учете».</w:t>
      </w:r>
      <w:r>
        <w:rPr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не позднее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 (десяти)</w:t>
      </w:r>
      <w:r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 xml:space="preserve">после </w:t>
      </w:r>
      <w:r>
        <w:rPr>
          <w:sz w:val="22"/>
          <w:szCs w:val="22"/>
        </w:rPr>
        <w:t xml:space="preserve">выполнения обязательств Покупателя по оплате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firstLine="0"/>
        <w:spacing w:before="0" w:after="0" w:line="240" w:lineRule="auto"/>
        <w:tabs>
          <w:tab w:val="num" w:pos="0" w:leader="none"/>
          <w:tab w:val="clear" w:pos="360" w:leader="none"/>
          <w:tab w:val="num" w:pos="426" w:leader="none"/>
        </w:tabs>
        <w:rPr>
          <w:i/>
          <w:sz w:val="22"/>
          <w:szCs w:val="22"/>
        </w:rPr>
      </w:pPr>
      <w:r>
        <w:rPr>
          <w:sz w:val="22"/>
          <w:szCs w:val="22"/>
        </w:rPr>
        <w:t xml:space="preserve">Стороны вправе истребовать друг у д</w:t>
      </w:r>
      <w:r>
        <w:rPr>
          <w:sz w:val="22"/>
          <w:szCs w:val="22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797"/>
          <w:sz w:val="22"/>
          <w:szCs w:val="22"/>
        </w:rPr>
        <w:footnoteReference w:id="2"/>
      </w:r>
      <w:r>
        <w:rPr>
          <w:sz w:val="22"/>
          <w:szCs w:val="22"/>
        </w:rPr>
        <w:t xml:space="preserve">. </w:t>
      </w:r>
      <w:r>
        <w:rPr>
          <w:i/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3.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Сроки и порядок поставки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Срок поставки: </w:t>
      </w:r>
      <w:bookmarkStart w:id="0" w:name="_GoBack"/>
      <w:r>
        <w:rPr>
          <w:rFonts w:ascii="Times New Roman" w:hAnsi="Times New Roman" w:cs="Times New Roman"/>
        </w:rPr>
        <w:t xml:space="preserve">с даты заключения договора в течение 365 календарных дней, </w:t>
      </w:r>
      <w:r>
        <w:rPr>
          <w:rFonts w:ascii="Times New Roman" w:hAnsi="Times New Roman" w:cs="Times New Roman"/>
        </w:rPr>
        <w:t xml:space="preserve">партиями по заявкам Покупателя с момента заключения договора до полного исполнения Сторонами своих обязательств</w:t>
      </w:r>
      <w:bookmarkEnd w:id="0"/>
      <w:r>
        <w:rPr>
          <w:rFonts w:ascii="Times New Roman" w:hAnsi="Times New Roman" w:cs="Times New Roman"/>
        </w:rPr>
        <w:t xml:space="preserve">.</w:t>
      </w:r>
      <w:r>
        <w:t xml:space="preserve">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Ассортимент и количество Продукции письменно согласовывается в заявках Покупа</w:t>
      </w:r>
      <w:r>
        <w:rPr>
          <w:rFonts w:ascii="Times New Roman" w:hAnsi="Times New Roman" w:cs="Times New Roman"/>
        </w:rPr>
        <w:t xml:space="preserve">теля на поставку (Приложение № 4</w:t>
      </w:r>
      <w:r>
        <w:rPr>
          <w:rFonts w:ascii="Times New Roman" w:hAnsi="Times New Roman" w:cs="Times New Roman"/>
        </w:rPr>
        <w:t xml:space="preserve">).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Заявка на поставку Продукции подается не позднее, чем за 30 (тридцать) календарных дней до планируемого срока поставки</w:t>
      </w:r>
      <w:r>
        <w:rPr>
          <w:rFonts w:ascii="Times New Roman" w:hAnsi="Times New Roman" w:cs="Times New Roman"/>
        </w:rPr>
        <w:t xml:space="preserve"> посредством факсимильной, телеграфной, телетайпной связи, либо </w:t>
      </w:r>
      <w:r>
        <w:rPr>
          <w:rFonts w:ascii="Times New Roman" w:hAnsi="Times New Roman" w:cs="Times New Roman"/>
        </w:rPr>
        <w:t xml:space="preserve">посредством эл</w:t>
      </w:r>
      <w:r>
        <w:rPr>
          <w:rFonts w:ascii="Times New Roman" w:hAnsi="Times New Roman" w:cs="Times New Roman"/>
        </w:rPr>
        <w:t xml:space="preserve">ектронной почты.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240" w:lineRule="auto"/>
        <w:widowControl w:val="off"/>
        <w:tabs>
          <w:tab w:val="num" w:pos="426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Место (объект) поставки: </w:t>
      </w:r>
      <w:r>
        <w:rPr>
          <w:rFonts w:ascii="Times New Roman" w:hAnsi="Times New Roman" w:cs="Times New Roman"/>
        </w:rPr>
        <w:t xml:space="preserve">667004, Республика Тыва, г. Кызыл, ул. Колхозная 2б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Центральный склад АО «Россети Сибирь Тываэнерго»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6"/>
        </w:numPr>
        <w:ind w:left="0" w:firstLine="0"/>
        <w:jc w:val="both"/>
        <w:spacing w:after="0" w:line="240" w:lineRule="auto"/>
        <w:widowControl w:val="off"/>
        <w:tabs>
          <w:tab w:val="clear" w:pos="360" w:leader="none"/>
          <w:tab w:val="num" w:pos="426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Способ поставки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eastAsia="Times New Roman" w:cs="Times New Roman"/>
        </w:rPr>
        <w:t xml:space="preserve">поставка осуществляет</w:t>
      </w:r>
      <w:r>
        <w:rPr>
          <w:rFonts w:ascii="Times New Roman" w:hAnsi="Times New Roman" w:eastAsia="Times New Roman" w:cs="Times New Roman"/>
        </w:rPr>
        <w:t xml:space="preserve">ся транспортом за счет средств П</w:t>
      </w:r>
      <w:r>
        <w:rPr>
          <w:rFonts w:ascii="Times New Roman" w:hAnsi="Times New Roman" w:eastAsia="Times New Roman" w:cs="Times New Roman"/>
        </w:rPr>
        <w:t xml:space="preserve">оставщика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784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i/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>
        <w:rPr>
          <w:sz w:val="22"/>
          <w:szCs w:val="22"/>
        </w:rPr>
        <w:t xml:space="preserve">электронной почты</w:t>
      </w:r>
      <w:r>
        <w:rPr>
          <w:sz w:val="22"/>
          <w:szCs w:val="22"/>
        </w:rPr>
        <w:t xml:space="preserve">.</w:t>
      </w:r>
      <w:r>
        <w:rPr>
          <w:i/>
          <w:sz w:val="22"/>
          <w:szCs w:val="22"/>
        </w:rPr>
      </w:r>
    </w:p>
    <w:p>
      <w:pPr>
        <w:pStyle w:val="784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Право собстве</w:t>
      </w:r>
      <w:r>
        <w:rPr>
          <w:sz w:val="22"/>
          <w:szCs w:val="22"/>
        </w:rPr>
        <w:t xml:space="preserve">нности и риск случайной гибели П</w:t>
      </w:r>
      <w:r>
        <w:rPr>
          <w:sz w:val="22"/>
          <w:szCs w:val="22"/>
        </w:rPr>
        <w:t xml:space="preserve">родукции переходит от Поставщика к</w:t>
      </w:r>
      <w:r>
        <w:rPr>
          <w:sz w:val="22"/>
          <w:szCs w:val="22"/>
        </w:rPr>
        <w:t xml:space="preserve"> Покупателю </w:t>
      </w:r>
      <w:r>
        <w:rPr>
          <w:sz w:val="22"/>
          <w:szCs w:val="22"/>
        </w:rPr>
        <w:t xml:space="preserve">в момент передачи продукции Покупателю (франко-склад Покупателя)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84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Датой поставки (отгрузки) П</w:t>
      </w:r>
      <w:r>
        <w:rPr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sz w:val="22"/>
          <w:szCs w:val="22"/>
        </w:rPr>
      </w:r>
    </w:p>
    <w:p>
      <w:pPr>
        <w:pStyle w:val="784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Подтверждением факта приемки-передачи </w:t>
      </w:r>
      <w:r>
        <w:rPr>
          <w:sz w:val="22"/>
          <w:szCs w:val="22"/>
        </w:rPr>
        <w:t xml:space="preserve">(отгрузки) Продукции</w:t>
      </w:r>
      <w:r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  <w:r>
        <w:rPr>
          <w:sz w:val="22"/>
          <w:szCs w:val="22"/>
        </w:rPr>
      </w:r>
    </w:p>
    <w:p>
      <w:pPr>
        <w:pStyle w:val="784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привлечения Поставщиком грузоперевозчика, факт дос</w:t>
      </w:r>
      <w:r>
        <w:rPr>
          <w:sz w:val="22"/>
          <w:szCs w:val="22"/>
        </w:rPr>
        <w:t xml:space="preserve">тавки Продукции</w:t>
      </w:r>
      <w:r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sz w:val="22"/>
          <w:szCs w:val="22"/>
        </w:rPr>
      </w:r>
    </w:p>
    <w:p>
      <w:pPr>
        <w:pStyle w:val="784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При установлении несоответствия поступивших материалов ассортименту, количеству и ка</w:t>
      </w:r>
      <w:r>
        <w:rPr>
          <w:sz w:val="22"/>
          <w:szCs w:val="22"/>
        </w:rPr>
        <w:t xml:space="preserve">честву, указанным в документах П</w:t>
      </w:r>
      <w:r>
        <w:rPr>
          <w:sz w:val="22"/>
          <w:szCs w:val="22"/>
        </w:rPr>
        <w:t xml:space="preserve">оставщика, а также в случаях, когда качество материалов не соот</w:t>
      </w:r>
      <w:r>
        <w:rPr>
          <w:sz w:val="22"/>
          <w:szCs w:val="22"/>
        </w:rPr>
        <w:t xml:space="preserve">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sz w:val="22"/>
          <w:szCs w:val="22"/>
        </w:rPr>
        <w:t xml:space="preserve">едъявления претензий и исков к П</w:t>
      </w:r>
      <w:r>
        <w:rPr>
          <w:sz w:val="22"/>
          <w:szCs w:val="22"/>
        </w:rPr>
        <w:t xml:space="preserve">оставщику и (или) транспортной организации.</w:t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4.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Качество и порядок приемки П</w:t>
      </w:r>
      <w:r>
        <w:rPr>
          <w:rFonts w:ascii="Times New Roman" w:hAnsi="Times New Roman" w:cs="Times New Roman"/>
          <w:b/>
        </w:rPr>
        <w:t xml:space="preserve">родукции</w:t>
      </w:r>
      <w:r>
        <w:rPr>
          <w:rFonts w:ascii="Times New Roman" w:hAnsi="Times New Roman" w:cs="Times New Roman"/>
          <w:b/>
        </w:rPr>
      </w:r>
    </w:p>
    <w:p>
      <w:pPr>
        <w:pStyle w:val="812"/>
        <w:numPr>
          <w:ilvl w:val="1"/>
          <w:numId w:val="2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изготовлена в год </w:t>
      </w:r>
      <w:r>
        <w:rPr>
          <w:rFonts w:ascii="Times New Roman" w:hAnsi="Times New Roman" w:cs="Times New Roman"/>
        </w:rPr>
        <w:t xml:space="preserve">поставки или предшествующий ему</w:t>
      </w:r>
      <w:r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 xml:space="preserve">ранее не использована.</w:t>
      </w:r>
      <w:r>
        <w:rPr>
          <w:rFonts w:ascii="Times New Roman" w:hAnsi="Times New Roman" w:cs="Times New Roman"/>
        </w:rPr>
      </w:r>
    </w:p>
    <w:p>
      <w:pPr>
        <w:pStyle w:val="812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Упаковка, маркировка, условия транспортирования, в </w:t>
      </w:r>
      <w:r>
        <w:rPr>
          <w:rFonts w:ascii="Times New Roman" w:hAnsi="Times New Roman" w:cs="Times New Roman"/>
        </w:rPr>
        <w:t xml:space="preserve">том числе требования к выбору вида транспортных средств, расходных материалов и документации должны соответствовать требованиям, указанным в технических условиях изготовителя изделия, требованиям ГОСТ Р 58106-2018 и др. нормативно-технической документации.</w:t>
      </w:r>
      <w:r>
        <w:rPr>
          <w:rFonts w:ascii="Times New Roman" w:hAnsi="Times New Roman" w:cs="Times New Roman"/>
        </w:rPr>
      </w:r>
    </w:p>
    <w:p>
      <w:pPr>
        <w:pStyle w:val="812"/>
        <w:ind w:left="0" w:right="40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наименование изготовителя</w:t>
      </w:r>
      <w:r>
        <w:rPr>
          <w:rFonts w:ascii="Times New Roman" w:hAnsi="Times New Roman" w:cs="Times New Roman"/>
          <w:i/>
          <w:iCs/>
        </w:rPr>
        <w:t xml:space="preserve">, </w:t>
      </w:r>
      <w:r>
        <w:rPr>
          <w:rFonts w:ascii="Times New Roman" w:hAnsi="Times New Roman" w:cs="Times New Roman"/>
          <w:iCs/>
        </w:rPr>
        <w:t xml:space="preserve">номер партии, дата изготовления, срок годности, дата выпуска, состав и т.д.</w:t>
      </w:r>
      <w:r>
        <w:rPr>
          <w:rFonts w:ascii="Times New Roman" w:hAnsi="Times New Roman" w:cs="Times New Roman"/>
          <w:iCs/>
        </w:rPr>
      </w:r>
    </w:p>
    <w:p>
      <w:pPr>
        <w:pStyle w:val="812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812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1"/>
          <w:numId w:val="2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гарантии на поставляемую Продукцию должен быть не менее 12</w:t>
      </w:r>
      <w:r>
        <w:rPr>
          <w:rFonts w:ascii="Times New Roman" w:hAnsi="Times New Roman" w:cs="Times New Roman"/>
        </w:rPr>
        <w:t xml:space="preserve"> (двенадцати)</w:t>
      </w:r>
      <w:r>
        <w:rPr>
          <w:rFonts w:ascii="Times New Roman" w:hAnsi="Times New Roman" w:cs="Times New Roman"/>
        </w:rPr>
        <w:t xml:space="preserve"> месяцев. Время начала исчисления гарантийного срока – с момента </w:t>
      </w:r>
      <w:r>
        <w:rPr>
          <w:rFonts w:ascii="Times New Roman" w:hAnsi="Times New Roman" w:cs="Times New Roman"/>
        </w:rPr>
        <w:t xml:space="preserve">приемки</w:t>
      </w:r>
      <w:r>
        <w:rPr>
          <w:rFonts w:ascii="Times New Roman" w:hAnsi="Times New Roman" w:cs="Times New Roman"/>
        </w:rPr>
        <w:t xml:space="preserve"> Продукции Покупателем.</w:t>
      </w:r>
      <w:r>
        <w:rPr>
          <w:rFonts w:ascii="Times New Roman" w:hAnsi="Times New Roman" w:cs="Times New Roman"/>
        </w:rPr>
      </w:r>
    </w:p>
    <w:p>
      <w:pPr>
        <w:pStyle w:val="812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</w:t>
      </w:r>
      <w:r>
        <w:rPr>
          <w:rFonts w:ascii="Times New Roman" w:hAnsi="Times New Roman" w:cs="Times New Roman"/>
        </w:rPr>
        <w:t xml:space="preserve"> должен за свой счет и сроки, согласованные с </w:t>
      </w:r>
      <w:r>
        <w:rPr>
          <w:rFonts w:ascii="Times New Roman" w:hAnsi="Times New Roman" w:cs="Times New Roman"/>
        </w:rPr>
        <w:t xml:space="preserve">Покупателем</w:t>
      </w:r>
      <w:r>
        <w:rPr>
          <w:rFonts w:ascii="Times New Roman" w:hAnsi="Times New Roman" w:cs="Times New Roman"/>
        </w:rPr>
        <w:t xml:space="preserve">, устранят</w:t>
      </w:r>
      <w:r>
        <w:rPr>
          <w:rFonts w:ascii="Times New Roman" w:hAnsi="Times New Roman" w:cs="Times New Roman"/>
        </w:rPr>
        <w:t xml:space="preserve">ь любые дефекты в поставляемой П</w:t>
      </w:r>
      <w:r>
        <w:rPr>
          <w:rFonts w:ascii="Times New Roman" w:hAnsi="Times New Roman" w:cs="Times New Roman"/>
        </w:rPr>
        <w:t xml:space="preserve">родукции, выявленные в течение гарантийного срока.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1"/>
          <w:numId w:val="2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</w:t>
      </w:r>
      <w:r>
        <w:rPr>
          <w:rFonts w:ascii="Times New Roman" w:hAnsi="Times New Roman" w:cs="Times New Roman"/>
        </w:rPr>
        <w:t xml:space="preserve">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1"/>
          <w:numId w:val="2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</w:t>
      </w:r>
      <w:r>
        <w:rPr>
          <w:rFonts w:ascii="Times New Roman" w:hAnsi="Times New Roman" w:cs="Times New Roman"/>
        </w:rPr>
        <w:t xml:space="preserve">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2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</w:t>
      </w:r>
      <w:r>
        <w:rPr>
          <w:rFonts w:ascii="Times New Roman" w:hAnsi="Times New Roman" w:cs="Times New Roman"/>
        </w:rPr>
        <w:t xml:space="preserve">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отказаться от исполнения Договора и потребовать возврата уплаченной за Продукцию денежной суммы;</w:t>
      </w:r>
      <w:r>
        <w:rPr>
          <w:rFonts w:ascii="Times New Roman" w:hAnsi="Times New Roman" w:cs="Times New Roman"/>
        </w:rPr>
      </w:r>
    </w:p>
    <w:p>
      <w:pPr>
        <w:pStyle w:val="812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потребовать замены Продукции ненадлежащего качества Продукцией, соответствующей Договору.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1"/>
          <w:numId w:val="2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1"/>
          <w:numId w:val="2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2"/>
          <w:numId w:val="26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Гарантийные свидетельства.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2"/>
          <w:numId w:val="26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2"/>
          <w:numId w:val="26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Документ, подтверждающий страну происхождения Продукции.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1"/>
          <w:numId w:val="26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mes New Roman" w:hAnsi="Times New Roman" w:cs="Times New Roman"/>
        </w:rPr>
      </w:r>
    </w:p>
    <w:p>
      <w:pPr>
        <w:pStyle w:val="812"/>
        <w:ind w:left="0" w:right="40"/>
        <w:jc w:val="both"/>
        <w:spacing w:after="0" w:line="240" w:lineRule="auto"/>
        <w:widowControl w:val="off"/>
        <w:tabs>
          <w:tab w:val="left" w:pos="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5.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Тара и упаковка</w:t>
      </w:r>
      <w:r>
        <w:rPr>
          <w:rFonts w:ascii="Times New Roman" w:hAnsi="Times New Roman" w:cs="Times New Roman"/>
          <w:b/>
        </w:rPr>
      </w:r>
    </w:p>
    <w:p>
      <w:pPr>
        <w:pStyle w:val="788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sz w:val="22"/>
          <w:szCs w:val="22"/>
        </w:rPr>
      </w:r>
    </w:p>
    <w:p>
      <w:pPr>
        <w:pStyle w:val="788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b/>
          <w:sz w:val="22"/>
          <w:szCs w:val="22"/>
        </w:rPr>
      </w:r>
    </w:p>
    <w:p>
      <w:pPr>
        <w:pStyle w:val="788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b/>
          <w:sz w:val="22"/>
          <w:szCs w:val="22"/>
        </w:rPr>
      </w:r>
    </w:p>
    <w:p>
      <w:pPr>
        <w:pStyle w:val="788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</w:t>
      </w:r>
      <w:r>
        <w:rPr>
          <w:sz w:val="22"/>
          <w:szCs w:val="22"/>
        </w:rPr>
        <w:t xml:space="preserve"> (тридцати)</w:t>
      </w:r>
      <w:r>
        <w:rPr>
          <w:sz w:val="22"/>
          <w:szCs w:val="22"/>
        </w:rPr>
        <w:t xml:space="preserve"> календарных дней со дня полу</w:t>
      </w:r>
      <w:r>
        <w:rPr>
          <w:sz w:val="22"/>
          <w:szCs w:val="22"/>
        </w:rPr>
        <w:t xml:space="preserve">чения продукции Покупателем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812"/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Ответственность сторон и порядок разрешения споров</w:t>
      </w:r>
      <w:r>
        <w:rPr>
          <w:rFonts w:ascii="Times New Roman" w:hAnsi="Times New Roman" w:cs="Times New Roman"/>
          <w:b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Поставщик уплачивает </w:t>
      </w:r>
      <w:r>
        <w:rPr>
          <w:sz w:val="22"/>
          <w:szCs w:val="22"/>
        </w:rPr>
        <w:t xml:space="preserve">Покупателю неустойку в размере </w:t>
      </w:r>
      <w:r>
        <w:rPr>
          <w:sz w:val="22"/>
          <w:szCs w:val="22"/>
        </w:rPr>
        <w:t xml:space="preserve">0,15</w:t>
      </w:r>
      <w:r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</w:t>
      </w:r>
      <w:r>
        <w:rPr>
          <w:sz w:val="22"/>
          <w:szCs w:val="22"/>
        </w:rPr>
      </w:r>
    </w:p>
    <w:p>
      <w:pPr>
        <w:pStyle w:val="792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За непредставление/нарушение сроков представления </w:t>
      </w:r>
      <w:r>
        <w:rPr>
          <w:sz w:val="22"/>
          <w:szCs w:val="22"/>
        </w:rPr>
        <w:t xml:space="preserve">документов, п</w:t>
      </w:r>
      <w:r>
        <w:rPr>
          <w:sz w:val="22"/>
          <w:szCs w:val="22"/>
        </w:rPr>
        <w:t xml:space="preserve">редусмотренных п. 4.7.1. – 4.7.2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sz w:val="22"/>
          <w:szCs w:val="22"/>
        </w:rPr>
      </w:r>
    </w:p>
    <w:p>
      <w:pPr>
        <w:pStyle w:val="792"/>
        <w:ind w:firstLine="0"/>
        <w:spacing w:before="0" w:after="0" w:line="240" w:lineRule="auto"/>
        <w:tabs>
          <w:tab w:val="num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% от цены настоящего Договора и возмещает Покупателю причиненные убытки.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792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>
        <w:rPr>
          <w:sz w:val="22"/>
          <w:szCs w:val="22"/>
        </w:rPr>
        <w:t xml:space="preserve"> Всего неустойка должна составлять не более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 % от суммы просроченного платежа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sz w:val="22"/>
          <w:szCs w:val="22"/>
        </w:rPr>
      </w:r>
    </w:p>
    <w:p>
      <w:pPr>
        <w:pStyle w:val="792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</w:p>
    <w:p>
      <w:pPr>
        <w:pStyle w:val="792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797"/>
          <w:sz w:val="22"/>
          <w:szCs w:val="22"/>
        </w:rPr>
        <w:footnoteReference w:id="3"/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sz w:val="22"/>
          <w:szCs w:val="22"/>
        </w:rPr>
      </w:r>
    </w:p>
    <w:p>
      <w:pPr>
        <w:pStyle w:val="792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sz w:val="22"/>
          <w:szCs w:val="22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Все споры, разногласия, претензии и требования, возникающие из настоящего Д</w:t>
      </w:r>
      <w:r>
        <w:rPr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sz w:val="22"/>
          <w:szCs w:val="22"/>
        </w:rPr>
        <w:t xml:space="preserve">АО «Россети Сибирь Тываэнерго»</w:t>
      </w:r>
      <w:r>
        <w:rPr>
          <w:sz w:val="22"/>
          <w:szCs w:val="22"/>
        </w:rPr>
        <w:t xml:space="preserve"> в соответстви</w:t>
      </w:r>
      <w:r>
        <w:rPr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sz w:val="22"/>
          <w:szCs w:val="22"/>
        </w:rPr>
      </w:r>
    </w:p>
    <w:p>
      <w:pPr>
        <w:pStyle w:val="792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sz w:val="22"/>
          <w:szCs w:val="22"/>
        </w:rPr>
      </w:r>
    </w:p>
    <w:p>
      <w:pPr>
        <w:pStyle w:val="792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sz w:val="22"/>
          <w:szCs w:val="22"/>
        </w:rPr>
      </w:r>
    </w:p>
    <w:p>
      <w:pPr>
        <w:pStyle w:val="792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</w:t>
      </w:r>
      <w:r>
        <w:rPr>
          <w:sz w:val="22"/>
          <w:szCs w:val="22"/>
        </w:rPr>
        <w:t xml:space="preserve"> -</w:t>
      </w:r>
      <w:r>
        <w:rPr>
          <w:sz w:val="22"/>
          <w:szCs w:val="22"/>
        </w:rPr>
        <w:t xml:space="preserve"> </w:t>
      </w:r>
      <w:hyperlink r:id="rId11" w:tooltip="mailto:tuvaenergo@tv.rosseti-sib.ru" w:history="1">
        <w:r>
          <w:rPr>
            <w:rStyle w:val="801"/>
            <w:sz w:val="22"/>
            <w:szCs w:val="22"/>
          </w:rPr>
          <w:t xml:space="preserve">tuvaenergo@tv.rosseti-sib.ru</w:t>
        </w:r>
      </w:hyperlink>
      <w:r>
        <w:rPr>
          <w:sz w:val="22"/>
          <w:szCs w:val="22"/>
        </w:rPr>
        <w:t xml:space="preserve">;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92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i/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sz w:val="22"/>
          <w:szCs w:val="22"/>
        </w:rPr>
        <w:t xml:space="preserve">щественным требованиям Покупателя</w:t>
      </w:r>
      <w:r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>
        <w:rPr>
          <w:sz w:val="22"/>
          <w:szCs w:val="22"/>
        </w:rPr>
        <w:t xml:space="preserve">с момента направления Покупателем</w:t>
      </w:r>
      <w:r>
        <w:rPr>
          <w:sz w:val="22"/>
          <w:szCs w:val="22"/>
        </w:rPr>
        <w:t xml:space="preserve"> претензии (требования) Поставщику.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firstLine="0"/>
        <w:jc w:val="center"/>
        <w:keepNext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Обстоятельства непреодолимой силы</w:t>
      </w:r>
      <w:r>
        <w:rPr>
          <w:rFonts w:ascii="Times New Roman" w:hAnsi="Times New Roman" w:cs="Times New Roman"/>
          <w:b/>
          <w:bCs/>
        </w:rPr>
      </w:r>
    </w:p>
    <w:p>
      <w:pPr>
        <w:numPr>
          <w:ilvl w:val="1"/>
          <w:numId w:val="17"/>
        </w:numPr>
        <w:ind w:left="0" w:firstLine="0"/>
        <w:jc w:val="both"/>
        <w:keepNext/>
        <w:spacing w:after="0" w:line="240" w:lineRule="auto"/>
        <w:tabs>
          <w:tab w:val="left" w:pos="426" w:leader="none"/>
          <w:tab w:val="num" w:pos="709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</w:t>
      </w:r>
      <w:r>
        <w:rPr>
          <w:rFonts w:ascii="Times New Roman" w:hAnsi="Times New Roman" w:cs="Times New Roman"/>
        </w:rPr>
        <w:t xml:space="preserve">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</w:t>
      </w:r>
      <w:r>
        <w:rPr>
          <w:rFonts w:ascii="Times New Roman" w:hAnsi="Times New Roman" w:cs="Times New Roman"/>
        </w:rPr>
        <w:t xml:space="preserve">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</w:t>
      </w:r>
      <w:r>
        <w:rPr>
          <w:rFonts w:ascii="Times New Roman" w:hAnsi="Times New Roman" w:cs="Times New Roman"/>
        </w:rPr>
        <w:t xml:space="preserve">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cs="Times New Roman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17"/>
        </w:numPr>
        <w:ind w:left="0" w:firstLine="0"/>
        <w:jc w:val="both"/>
        <w:keepNext/>
        <w:spacing w:after="0" w:line="240" w:lineRule="auto"/>
        <w:tabs>
          <w:tab w:val="left" w:pos="426" w:leader="none"/>
          <w:tab w:val="num" w:pos="709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0"/>
          <w:numId w:val="17"/>
        </w:numPr>
        <w:ind w:left="0" w:firstLine="0"/>
        <w:jc w:val="center"/>
        <w:keepNext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Антикоррупционн</w:t>
      </w:r>
      <w:r>
        <w:rPr>
          <w:rFonts w:ascii="Times New Roman" w:hAnsi="Times New Roman" w:cs="Times New Roman"/>
          <w:b/>
          <w:bCs/>
        </w:rPr>
        <w:t xml:space="preserve">ая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оговорка</w:t>
      </w:r>
      <w:r>
        <w:rPr>
          <w:rFonts w:ascii="Times New Roman" w:hAnsi="Times New Roman" w:cs="Times New Roman"/>
          <w:b/>
          <w:bCs/>
        </w:rPr>
      </w:r>
    </w:p>
    <w:p>
      <w:pPr>
        <w:pStyle w:val="812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</w:t>
      </w:r>
      <w:r>
        <w:rPr>
          <w:rFonts w:ascii="Times New Roman" w:hAnsi="Times New Roman" w:cs="Times New Roman"/>
        </w:rPr>
        <w:t xml:space="preserve">АО «Россети Сибирь Тываэнерго»</w:t>
      </w:r>
      <w:r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mes New Roman" w:hAnsi="Times New Roman" w:cs="Times New Roman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>
        <w:rPr>
          <w:rFonts w:ascii="Times New Roman" w:hAnsi="Times New Roman" w:cs="Times New Roman"/>
        </w:rPr>
        <w:t xml:space="preserve">АО «Россети Сибирь Тываэнерго»</w:t>
      </w:r>
      <w:r>
        <w:rPr>
          <w:rFonts w:ascii="Times New Roman" w:hAnsi="Times New Roman" w:cs="Times New Roman"/>
        </w:rPr>
        <w:t xml:space="preserve"> по адресу: </w:t>
      </w:r>
      <w:hyperlink r:id="rId12" w:tooltip="http://www.tuvaenergo.ru/buy/corruption.php" w:history="1">
        <w:r>
          <w:rPr>
            <w:rStyle w:val="801"/>
            <w:rFonts w:ascii="Times New Roman" w:hAnsi="Times New Roman" w:cs="Times New Roman"/>
          </w:rPr>
          <w:t xml:space="preserve">http://www.tuvaenergo.ru/buy/corruption.php</w:t>
        </w:r>
      </w:hyperlink>
      <w:r>
        <w:rPr>
          <w:rFonts w:ascii="Times New Roman" w:hAnsi="Times New Roman" w:cs="Times New Roman"/>
        </w:rPr>
        <w:t xml:space="preserve">, полностью принимает положения Антик</w:t>
      </w:r>
      <w:r>
        <w:rPr>
          <w:rFonts w:ascii="Times New Roman" w:hAnsi="Times New Roman" w:cs="Times New Roman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mes New Roman" w:hAnsi="Times New Roman" w:cs="Times New Roman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mes New Roman" w:hAnsi="Times New Roman" w:cs="Times New Roman"/>
        </w:rPr>
      </w:r>
    </w:p>
    <w:p>
      <w:pPr>
        <w:pStyle w:val="812"/>
        <w:ind w:left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mes New Roman" w:hAnsi="Times New Roman" w:cs="Times New Roman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 –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mes New Roman" w:hAnsi="Times New Roman" w:cs="Times New Roman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mes New Roman" w:hAnsi="Times New Roman" w:cs="Times New Roman"/>
        </w:rPr>
      </w:r>
    </w:p>
    <w:p>
      <w:pPr>
        <w:pStyle w:val="812"/>
        <w:ind w:left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.2 Антикоррупционной оговорки любой из Сторон, аффилированными лицами, работниками или посредниками.</w:t>
      </w:r>
      <w:r>
        <w:rPr>
          <w:rFonts w:ascii="Times New Roman" w:hAnsi="Times New Roman" w:cs="Times New Roman"/>
        </w:rPr>
      </w:r>
    </w:p>
    <w:p>
      <w:pPr>
        <w:pStyle w:val="812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mes New Roman" w:hAnsi="Times New Roman" w:cs="Times New Roman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Конфиденциальность</w:t>
      </w:r>
      <w:r>
        <w:rPr>
          <w:rFonts w:ascii="Times New Roman" w:hAnsi="Times New Roman" w:cs="Times New Roman"/>
          <w:b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Требования п. 9</w:t>
      </w:r>
      <w:r>
        <w:rPr>
          <w:sz w:val="22"/>
          <w:szCs w:val="22"/>
        </w:rPr>
        <w:t xml:space="preserve"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Любой ущерб, причиненный Стороне нес</w:t>
      </w:r>
      <w:r>
        <w:rPr>
          <w:sz w:val="22"/>
          <w:szCs w:val="22"/>
        </w:rPr>
        <w:t xml:space="preserve">облюдением требований раздела 9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Уступка права требования</w:t>
      </w:r>
      <w:r>
        <w:rPr>
          <w:rStyle w:val="797"/>
          <w:b/>
        </w:rPr>
        <w:footnoteReference w:id="4"/>
      </w:r>
      <w:r>
        <w:rPr>
          <w:rFonts w:ascii="Times New Roman" w:hAnsi="Times New Roman" w:cs="Times New Roman"/>
          <w:b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.1.</w:t>
      </w:r>
      <w:r>
        <w:rPr>
          <w:rFonts w:ascii="Times New Roman" w:hAnsi="Times New Roman" w:cs="Times New Roman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mes New Roman" w:hAnsi="Times New Roman" w:cs="Times New Roman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.2.</w:t>
      </w:r>
      <w:r>
        <w:rPr>
          <w:rFonts w:ascii="Times New Roman" w:hAnsi="Times New Roman" w:cs="Times New Roman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.3.</w:t>
      </w:r>
      <w:r>
        <w:rPr>
          <w:rFonts w:ascii="Times New Roman" w:hAnsi="Times New Roman" w:cs="Times New Roman"/>
        </w:rPr>
        <w:tab/>
        <w:t xml:space="preserve">В случае переуступки Поставщиком права денежного требования по договору с Обществом (Покупателем) с нарушение</w:t>
      </w:r>
      <w:r>
        <w:rPr>
          <w:rFonts w:ascii="Times New Roman" w:hAnsi="Times New Roman" w:cs="Times New Roman"/>
        </w:rPr>
        <w:t xml:space="preserve">м условий, указанных в пункте 10.1 и/или 10</w:t>
      </w:r>
      <w:r>
        <w:rPr>
          <w:rFonts w:ascii="Times New Roman" w:hAnsi="Times New Roman" w:cs="Times New Roman"/>
        </w:rPr>
        <w:t xml:space="preserve">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.4.</w:t>
      </w:r>
      <w:r>
        <w:rPr>
          <w:rFonts w:ascii="Times New Roman" w:hAnsi="Times New Roman" w:cs="Times New Roman"/>
        </w:rPr>
        <w:tab/>
        <w:t xml:space="preserve">Куратор договора </w:t>
      </w:r>
      <w:r>
        <w:rPr>
          <w:rFonts w:ascii="Times New Roman" w:hAnsi="Times New Roman" w:cs="Times New Roman"/>
        </w:rPr>
        <w:t xml:space="preserve">в течение 1 (одного) рабочего дня с даты получения в соо</w:t>
      </w:r>
      <w:r>
        <w:rPr>
          <w:rFonts w:ascii="Times New Roman" w:hAnsi="Times New Roman" w:cs="Times New Roman"/>
        </w:rPr>
        <w:t xml:space="preserve">тветствии с п. 10</w:t>
      </w:r>
      <w:r>
        <w:rPr>
          <w:rFonts w:ascii="Times New Roman" w:hAnsi="Times New Roman" w:cs="Times New Roman"/>
        </w:rPr>
        <w:t xml:space="preserve">.1 оригинала </w:t>
      </w:r>
      <w:r>
        <w:rPr>
          <w:rFonts w:ascii="Times New Roman" w:hAnsi="Times New Roman" w:cs="Times New Roman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801"/>
            <w:rFonts w:ascii="Times New Roman" w:hAnsi="Times New Roman" w:cs="Times New Roman"/>
          </w:rPr>
          <w:t xml:space="preserve">cfd@rosseti.ru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Толкование договора</w:t>
      </w:r>
      <w:r>
        <w:rPr>
          <w:rFonts w:ascii="Times New Roman" w:hAnsi="Times New Roman" w:cs="Times New Roman"/>
          <w:b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num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num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Особые условия</w:t>
      </w:r>
      <w:r>
        <w:rPr>
          <w:rFonts w:ascii="Times New Roman" w:hAnsi="Times New Roman" w:cs="Times New Roman"/>
          <w:b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Покупателю:</w:t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к настоящему Договору, а также в формате </w:t>
      </w:r>
      <w:r>
        <w:rPr>
          <w:rFonts w:ascii="Times New Roman" w:hAnsi="Times New Roman" w:cs="Times New Roman"/>
        </w:rPr>
        <w:t xml:space="preserve">Excel</w:t>
      </w:r>
      <w:r>
        <w:rPr>
          <w:rFonts w:ascii="Times New Roman" w:hAnsi="Times New Roman" w:cs="Times New Roman"/>
        </w:rPr>
        <w:t xml:space="preserve"> и PDF на адрес электронной почты </w:t>
      </w:r>
      <w:hyperlink r:id="rId14" w:tooltip="mailto:EvtifevaDV@tv.rosseti-sib.ru" w:history="1">
        <w:r>
          <w:rPr>
            <w:rStyle w:val="801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</w:t>
      </w:r>
      <w:r>
        <w:rPr>
          <w:rFonts w:ascii="Times New Roman" w:hAnsi="Times New Roman" w:cs="Times New Roman"/>
        </w:rPr>
        <w:t xml:space="preserve">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к настоящему Договору, а также в формате </w:t>
      </w:r>
      <w:r>
        <w:rPr>
          <w:rFonts w:ascii="Times New Roman" w:hAnsi="Times New Roman" w:cs="Times New Roman"/>
        </w:rPr>
        <w:t xml:space="preserve">Excel</w:t>
      </w:r>
      <w:r>
        <w:rPr>
          <w:rFonts w:ascii="Times New Roman" w:hAnsi="Times New Roman" w:cs="Times New Roman"/>
        </w:rPr>
        <w:t xml:space="preserve"> и PDF на адрес электронной почты </w:t>
      </w:r>
      <w:hyperlink r:id="rId15" w:tooltip="mailto:EvtifevaDV@tv.rosseti-sib.ru" w:history="1">
        <w:r>
          <w:rPr>
            <w:rStyle w:val="801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mes New Roman" w:hAnsi="Times New Roman" w:cs="Times New Roman"/>
        </w:rPr>
        <w:t xml:space="preserve"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mes New Roman" w:hAnsi="Times New Roman" w:cs="Times New Roman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mes New Roman" w:hAnsi="Times New Roman" w:cs="Times New Roman"/>
        </w:rPr>
        <w:t xml:space="preserve">№ 2</w:t>
      </w:r>
      <w:r>
        <w:rPr>
          <w:rFonts w:ascii="Times New Roman" w:hAnsi="Times New Roman" w:cs="Times New Roman"/>
        </w:rPr>
        <w:t xml:space="preserve"> к настоящему Договору, не позднее 3</w:t>
      </w:r>
      <w:r>
        <w:rPr>
          <w:rFonts w:ascii="Times New Roman" w:hAnsi="Times New Roman" w:cs="Times New Roman"/>
        </w:rPr>
        <w:t xml:space="preserve"> (трех)</w:t>
      </w:r>
      <w:r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r>
        <w:rPr>
          <w:rFonts w:ascii="Times New Roman" w:hAnsi="Times New Roman" w:cs="Times New Roman"/>
        </w:rPr>
        <w:t xml:space="preserve">Excel</w:t>
      </w:r>
      <w:r>
        <w:rPr>
          <w:rFonts w:ascii="Times New Roman" w:hAnsi="Times New Roman" w:cs="Times New Roman"/>
        </w:rPr>
        <w:t xml:space="preserve"> и PDF на адрес электронной почты </w:t>
      </w:r>
      <w:hyperlink r:id="rId16" w:tooltip="mailto:EvtifevaDV@tv.rosseti-sib.ru" w:history="1">
        <w:r>
          <w:rPr>
            <w:rStyle w:val="801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</w:t>
      </w:r>
      <w:r>
        <w:rPr>
          <w:rFonts w:ascii="Times New Roman" w:hAnsi="Times New Roman" w:cs="Times New Roman"/>
        </w:rPr>
        <w:t xml:space="preserve">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>
        <w:rPr>
          <w:rFonts w:ascii="Times New Roman" w:hAnsi="Times New Roman" w:cs="Times New Roman"/>
        </w:rPr>
        <w:t xml:space="preserve">орме, указанной в Приложении № </w:t>
      </w:r>
      <w:r>
        <w:rPr>
          <w:rFonts w:ascii="Times New Roman" w:hAnsi="Times New Roman" w:cs="Times New Roman"/>
        </w:rPr>
        <w:t xml:space="preserve"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Договору.</w:t>
      </w:r>
      <w:r>
        <w:rPr>
          <w:rFonts w:ascii="Times New Roman" w:hAnsi="Times New Roman" w:cs="Times New Roman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гарантирует, что:</w:t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зарегистрирован в ЕГРЮЛ надлежащим образом;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mes New Roman" w:hAnsi="Times New Roman" w:cs="Times New Roman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налоговый учет и составляет на</w:t>
      </w:r>
      <w:r>
        <w:rPr>
          <w:rFonts w:ascii="Times New Roman" w:hAnsi="Times New Roman" w:cs="Times New Roman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cs="Times New Roman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отражает в налоговой отчетности по НДС все суммы НДС, предъявленные Покупателю;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cs="Times New Roman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Поставщик нарушит гарантии (любую одну, несколько или все вместе), указанные в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.3. настоящего Договора, и это повлечет:</w:t>
      </w:r>
      <w:r>
        <w:rPr>
          <w:sz w:val="22"/>
          <w:szCs w:val="22"/>
        </w:rPr>
      </w:r>
    </w:p>
    <w:p>
      <w:pPr>
        <w:jc w:val="both"/>
        <w:spacing w:after="0" w:line="240" w:lineRule="auto"/>
        <w:widowControl w:val="off"/>
        <w:tabs>
          <w:tab w:val="num" w:pos="426" w:leader="none"/>
          <w:tab w:val="left" w:pos="567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 xml:space="preserve"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num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 xml:space="preserve"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  <w:r>
        <w:rPr>
          <w:rFonts w:ascii="Times New Roman" w:hAnsi="Times New Roman" w:cs="Times New Roman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.3. настоящего Договора. При этом факт оспаривания или </w:t>
      </w:r>
      <w:r>
        <w:rPr>
          <w:sz w:val="22"/>
          <w:szCs w:val="22"/>
        </w:rPr>
        <w:t xml:space="preserve">неоспаривания</w:t>
      </w:r>
      <w:r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sz w:val="22"/>
          <w:szCs w:val="22"/>
        </w:rPr>
        <w:t xml:space="preserve">неоспаривания</w:t>
      </w:r>
      <w:r>
        <w:rPr>
          <w:sz w:val="22"/>
          <w:szCs w:val="22"/>
        </w:rPr>
        <w:t xml:space="preserve"> в суде претензий третьих лиц не влияет на обязанность </w:t>
      </w:r>
      <w:r>
        <w:rPr>
          <w:spacing w:val="-2"/>
          <w:sz w:val="22"/>
          <w:szCs w:val="22"/>
        </w:rPr>
        <w:t xml:space="preserve">Поставщика</w:t>
      </w:r>
      <w:r>
        <w:rPr>
          <w:sz w:val="22"/>
          <w:szCs w:val="22"/>
        </w:rPr>
        <w:t xml:space="preserve"> возместить имущественные потери.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Заключительные положения</w:t>
      </w:r>
      <w:r>
        <w:rPr>
          <w:rFonts w:ascii="Times New Roman" w:hAnsi="Times New Roman" w:cs="Times New Roman"/>
          <w:b/>
        </w:rPr>
      </w:r>
    </w:p>
    <w:p>
      <w:pPr>
        <w:pStyle w:val="784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</w:t>
      </w:r>
      <w:r>
        <w:rPr>
          <w:sz w:val="22"/>
          <w:szCs w:val="22"/>
        </w:rPr>
        <w:t xml:space="preserve">говору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84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Поставщика – </w:t>
      </w:r>
      <w:r>
        <w:rPr>
          <w:sz w:val="22"/>
          <w:szCs w:val="22"/>
        </w:rPr>
        <w:t xml:space="preserve">_______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тел.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</w:t>
      </w:r>
      <w:r>
        <w:rPr>
          <w:sz w:val="22"/>
          <w:szCs w:val="22"/>
        </w:rPr>
        <w:t xml:space="preserve">.</w:t>
      </w:r>
      <w:r>
        <w:rPr>
          <w:rFonts w:eastAsiaTheme="minorEastAsia"/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84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+7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(39422) 9-86-54, </w:t>
      </w:r>
      <w:r>
        <w:rPr>
          <w:sz w:val="22"/>
          <w:szCs w:val="22"/>
        </w:rPr>
      </w:r>
    </w:p>
    <w:p>
      <w:pPr>
        <w:pStyle w:val="784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  <w:lang w:val="en-US"/>
        </w:rPr>
        <w:suppressLineNumbers/>
      </w:pPr>
      <w:r>
        <w:rPr>
          <w:sz w:val="22"/>
          <w:szCs w:val="22"/>
          <w:lang w:val="en-US"/>
        </w:rPr>
        <w:t xml:space="preserve">e-mail: </w:t>
      </w:r>
      <w:hyperlink r:id="rId17" w:tooltip="mailto:BaturinNV@tuva.mrsk-sib.ru" w:history="1">
        <w:r>
          <w:rPr>
            <w:rStyle w:val="801"/>
            <w:sz w:val="22"/>
            <w:szCs w:val="22"/>
            <w:lang w:val="en-US"/>
          </w:rPr>
          <w:t xml:space="preserve">BaturinNV@tuva.mrsk-sib.ru</w:t>
        </w:r>
      </w:hyperlink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. </w:t>
      </w:r>
      <w:r>
        <w:rPr>
          <w:sz w:val="22"/>
          <w:szCs w:val="22"/>
          <w:lang w:val="en-US"/>
        </w:rPr>
      </w:r>
    </w:p>
    <w:p>
      <w:pPr>
        <w:pStyle w:val="784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Кулар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Аржаан</w:t>
      </w:r>
      <w:r>
        <w:rPr>
          <w:sz w:val="22"/>
          <w:szCs w:val="22"/>
        </w:rPr>
        <w:t xml:space="preserve"> Юрьевич: +7 (39422) 9-85-29, </w:t>
      </w:r>
      <w:r>
        <w:rPr>
          <w:sz w:val="22"/>
          <w:szCs w:val="22"/>
        </w:rPr>
      </w:r>
    </w:p>
    <w:p>
      <w:pPr>
        <w:pStyle w:val="784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801"/>
            <w:sz w:val="22"/>
            <w:szCs w:val="22"/>
            <w:lang w:val="en-US"/>
          </w:rPr>
          <w:t xml:space="preserve">KularAY</w:t>
        </w:r>
        <w:r>
          <w:rPr>
            <w:rStyle w:val="801"/>
            <w:sz w:val="22"/>
            <w:szCs w:val="22"/>
          </w:rPr>
          <w:t xml:space="preserve">@</w:t>
        </w:r>
        <w:r>
          <w:rPr>
            <w:rStyle w:val="801"/>
            <w:sz w:val="22"/>
            <w:szCs w:val="22"/>
            <w:lang w:val="en-US"/>
          </w:rPr>
          <w:t xml:space="preserve">tv</w:t>
        </w:r>
        <w:r>
          <w:rPr>
            <w:rStyle w:val="801"/>
            <w:sz w:val="22"/>
            <w:szCs w:val="22"/>
          </w:rPr>
          <w:t xml:space="preserve">.</w:t>
        </w:r>
        <w:r>
          <w:rPr>
            <w:rStyle w:val="801"/>
            <w:sz w:val="22"/>
            <w:szCs w:val="22"/>
            <w:lang w:val="en-US"/>
          </w:rPr>
          <w:t xml:space="preserve">rosseti</w:t>
        </w:r>
        <w:r>
          <w:rPr>
            <w:rStyle w:val="801"/>
            <w:sz w:val="22"/>
            <w:szCs w:val="22"/>
          </w:rPr>
          <w:t xml:space="preserve">-</w:t>
        </w:r>
        <w:r>
          <w:rPr>
            <w:rStyle w:val="801"/>
            <w:sz w:val="22"/>
            <w:szCs w:val="22"/>
            <w:lang w:val="en-US"/>
          </w:rPr>
          <w:t xml:space="preserve">sib</w:t>
        </w:r>
        <w:r>
          <w:rPr>
            <w:rStyle w:val="801"/>
            <w:sz w:val="22"/>
            <w:szCs w:val="22"/>
          </w:rPr>
          <w:t xml:space="preserve">.</w:t>
        </w:r>
        <w:r>
          <w:rPr>
            <w:rStyle w:val="801"/>
            <w:sz w:val="22"/>
            <w:szCs w:val="22"/>
            <w:lang w:val="en-US"/>
          </w:rPr>
          <w:t xml:space="preserve">ru</w:t>
        </w:r>
      </w:hyperlink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784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Часы работы: Пн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</w:t>
      </w:r>
      <w:r>
        <w:rPr>
          <w:sz w:val="22"/>
          <w:szCs w:val="22"/>
        </w:rPr>
        <w:t xml:space="preserve"> Пт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с 8:00-17:</w:t>
      </w:r>
      <w:r>
        <w:rPr>
          <w:sz w:val="22"/>
          <w:szCs w:val="22"/>
        </w:rPr>
        <w:t xml:space="preserve">00.</w:t>
      </w:r>
      <w:r>
        <w:rPr>
          <w:sz w:val="22"/>
          <w:szCs w:val="22"/>
        </w:rPr>
      </w:r>
    </w:p>
    <w:p>
      <w:pPr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</w:t>
      </w:r>
      <w:r>
        <w:rPr>
          <w:rFonts w:ascii="Times New Roman" w:hAnsi="Times New Roman" w:cs="Times New Roman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mes New Roman" w:hAnsi="Times New Roman" w:cs="Times New Roman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>
        <w:rPr>
          <w:sz w:val="22"/>
          <w:szCs w:val="22"/>
        </w:rPr>
        <w:t xml:space="preserve">своих </w:t>
      </w:r>
      <w:r>
        <w:rPr>
          <w:sz w:val="22"/>
          <w:szCs w:val="22"/>
        </w:rPr>
        <w:t xml:space="preserve">обязательств.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sz w:val="22"/>
          <w:szCs w:val="22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801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801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u w:val="single"/>
        </w:rPr>
        <w:t xml:space="preserve">KularAY@tv.rosseti-sib.ru</w:t>
      </w:r>
      <w:r>
        <w:rPr>
          <w:rFonts w:ascii="Times New Roman" w:hAnsi="Times New Roman" w:cs="Times New Roman"/>
        </w:rPr>
        <w:t xml:space="preserve"> на ад</w:t>
      </w:r>
      <w:r>
        <w:rPr>
          <w:rFonts w:ascii="Times New Roman" w:hAnsi="Times New Roman" w:cs="Times New Roman"/>
        </w:rPr>
        <w:t xml:space="preserve">рес электронной почты Поставщика:</w:t>
      </w:r>
      <w:r>
        <w:rPr>
          <w:rFonts w:ascii="Times New Roman" w:hAnsi="Times New Roman" w:cs="Times New Roman"/>
        </w:rPr>
        <w:t xml:space="preserve"> _______ 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>
        <w:rPr>
          <w:rFonts w:ascii="Times New Roman" w:hAnsi="Times New Roman" w:cs="Times New Roman"/>
        </w:rPr>
        <w:t xml:space="preserve">ектронного адреса:</w:t>
      </w:r>
      <w:r>
        <w:rPr>
          <w:rFonts w:ascii="Times New Roman" w:hAnsi="Times New Roman" w:cs="Times New Roman"/>
        </w:rPr>
        <w:t xml:space="preserve"> ________ </w:t>
      </w:r>
      <w:r>
        <w:rPr>
          <w:rFonts w:ascii="Times New Roman" w:hAnsi="Times New Roman" w:cs="Times New Roman"/>
        </w:rPr>
        <w:t xml:space="preserve">на адрес электронной почты Покупателя </w:t>
      </w:r>
      <w:hyperlink r:id="rId21" w:tooltip="mailto:EvtifevaDV@tv.rosseti-sib.ru" w:history="1">
        <w:r>
          <w:rPr>
            <w:rStyle w:val="801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2" w:tooltip="mailto:BaturinNV@tv.rosseti-sib.ru" w:history="1">
        <w:r>
          <w:rPr>
            <w:rStyle w:val="801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u w:val="single"/>
        </w:rPr>
        <w:t xml:space="preserve">KularAY@tv.rosseti-sib.ru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792"/>
        <w:ind w:firstLine="0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709" w:leader="none"/>
        </w:tabs>
      </w:pPr>
      <w:r>
        <w:t xml:space="preserve">Все указанные в настоящем Договоре приложения являются его неотъемлемой частью.</w:t>
      </w:r>
      <w:r/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прекращения деятельности </w:t>
      </w:r>
      <w:r>
        <w:rPr>
          <w:sz w:val="22"/>
          <w:szCs w:val="22"/>
        </w:rPr>
        <w:t xml:space="preserve">АО «Россети Сибирь Тываэнерго»</w:t>
      </w:r>
      <w:r>
        <w:rPr>
          <w:sz w:val="22"/>
          <w:szCs w:val="22"/>
        </w:rPr>
        <w:t xml:space="preserve"> в результате реорганизации путем присоединения к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АО «Россети Сибирь»</w:t>
      </w:r>
      <w:r>
        <w:rPr>
          <w:sz w:val="22"/>
          <w:szCs w:val="22"/>
        </w:rPr>
        <w:t xml:space="preserve">, все права обязанности </w:t>
      </w:r>
      <w:r>
        <w:rPr>
          <w:sz w:val="22"/>
          <w:szCs w:val="22"/>
        </w:rPr>
        <w:t xml:space="preserve">АО «Россети Сибирь Тываэнерго»</w:t>
      </w:r>
      <w:r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АО «</w:t>
      </w:r>
      <w:r>
        <w:rPr>
          <w:sz w:val="22"/>
          <w:szCs w:val="22"/>
        </w:rPr>
        <w:t xml:space="preserve">Росс</w:t>
      </w:r>
      <w:r>
        <w:rPr>
          <w:sz w:val="22"/>
          <w:szCs w:val="22"/>
        </w:rPr>
        <w:t xml:space="preserve">ети Сибирь»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Приложения к Д</w:t>
      </w:r>
      <w:r>
        <w:rPr>
          <w:rFonts w:ascii="Times New Roman" w:hAnsi="Times New Roman" w:cs="Times New Roman"/>
          <w:b/>
        </w:rPr>
        <w:t xml:space="preserve">оговору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 xml:space="preserve">Спецификация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2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Форма предоставления информации</w:t>
      </w:r>
      <w:r>
        <w:rPr>
          <w:rFonts w:ascii="Times New Roman" w:hAnsi="Times New Roman" w:cs="Times New Roman"/>
        </w:rPr>
        <w:t xml:space="preserve"> о собственниках контрагента (включая </w:t>
      </w:r>
      <w:r>
        <w:rPr>
          <w:rFonts w:ascii="Times New Roman" w:hAnsi="Times New Roman" w:cs="Times New Roman"/>
        </w:rPr>
        <w:t xml:space="preserve">конечных бенефициаров)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3</w:t>
      </w:r>
      <w:r>
        <w:rPr>
          <w:rFonts w:ascii="Times New Roman" w:hAnsi="Times New Roman" w:cs="Times New Roman"/>
        </w:rPr>
        <w:t xml:space="preserve">. Согласие на обработку персональных данных</w:t>
      </w:r>
      <w:r>
        <w:rPr>
          <w:rFonts w:ascii="Times New Roman" w:hAnsi="Times New Roman" w:cs="Times New Roman"/>
        </w:rPr>
        <w:t xml:space="preserve"> (форма)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</w:t>
      </w:r>
      <w:r>
        <w:rPr>
          <w:rFonts w:ascii="Times New Roman" w:hAnsi="Times New Roman" w:cs="Times New Roman"/>
        </w:rPr>
        <w:t xml:space="preserve">риложение № 4. </w:t>
      </w:r>
      <w:r>
        <w:rPr>
          <w:rFonts w:ascii="Times New Roman" w:hAnsi="Times New Roman" w:cs="Times New Roman"/>
        </w:rPr>
        <w:t xml:space="preserve">Форма заявки на поставку товара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38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1</w:t>
      </w:r>
      <w:r>
        <w:rPr>
          <w:rFonts w:ascii="Times New Roman" w:hAnsi="Times New Roman" w:cs="Times New Roman"/>
          <w:b/>
        </w:rPr>
        <w:t xml:space="preserve">5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Юридические адреса и реквизиты сторон</w:t>
      </w:r>
      <w:r>
        <w:rPr>
          <w:rFonts w:ascii="Times New Roman" w:hAnsi="Times New Roman" w:cs="Times New Roman"/>
          <w:b/>
        </w:rPr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>
        <w:tblPrEx/>
        <w:trPr>
          <w:trHeight w:val="411"/>
        </w:trPr>
        <w:tc>
          <w:tcPr>
            <w:tcW w:w="492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Покупатель: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АО «Россети Сибирь Тываэнерго»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pStyle w:val="802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2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2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2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2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802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802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802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2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2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ОГРН 1021700509566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_________________</w:t>
            </w:r>
            <w:r>
              <w:rPr>
                <w:rFonts w:ascii="Times New Roman" w:hAnsi="Times New Roman" w:eastAsia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 А.В. Лукин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юридический: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</w:t>
            </w:r>
            <w:r>
              <w:rPr>
                <w:rFonts w:ascii="Times New Roman" w:hAnsi="Times New Roman" w:cs="Times New Roman"/>
              </w:rPr>
              <w:t xml:space="preserve">/КПП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ОКПО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_____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_____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__</w:t>
            </w:r>
            <w:r>
              <w:rPr>
                <w:rFonts w:ascii="Times New Roman" w:hAnsi="Times New Roman" w:cs="Times New Roman"/>
                <w:bCs/>
              </w:rPr>
              <w:t xml:space="preserve">___</w:t>
            </w:r>
            <w:r>
              <w:rPr>
                <w:rFonts w:ascii="Times New Roman" w:hAnsi="Times New Roman" w:cs="Times New Roman"/>
                <w:bCs/>
              </w:rPr>
              <w:t xml:space="preserve">/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202"/>
        </w:trPr>
        <w:tc>
          <w:tcPr>
            <w:tcW w:w="492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679"/>
        </w:trPr>
        <w:tc>
          <w:tcPr>
            <w:tcW w:w="492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«_____»</w:t>
            </w: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__</w:t>
            </w:r>
            <w:r>
              <w:rPr>
                <w:rFonts w:ascii="Times New Roman" w:hAnsi="Times New Roman" w:cs="Times New Roman"/>
              </w:rPr>
              <w:t xml:space="preserve">20___г.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</w:t>
            </w:r>
            <w:r>
              <w:rPr>
                <w:rFonts w:ascii="Times New Roman" w:hAnsi="Times New Roman" w:cs="Times New Roman"/>
              </w:rPr>
              <w:t xml:space="preserve">_»</w:t>
            </w:r>
            <w:r>
              <w:rPr>
                <w:rFonts w:ascii="Times New Roman" w:hAnsi="Times New Roman" w:cs="Times New Roman"/>
              </w:rPr>
              <w:t xml:space="preserve">_</w:t>
            </w:r>
            <w:r>
              <w:rPr>
                <w:rFonts w:ascii="Times New Roman" w:hAnsi="Times New Roman" w:cs="Times New Roman"/>
              </w:rPr>
              <w:t xml:space="preserve">____________</w:t>
            </w:r>
            <w:r>
              <w:rPr>
                <w:rFonts w:ascii="Times New Roman" w:hAnsi="Times New Roman" w:cs="Times New Roman"/>
              </w:rPr>
              <w:t xml:space="preserve">20___г.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pStyle w:val="794"/>
        <w:numPr>
          <w:ilvl w:val="0"/>
          <w:numId w:val="0"/>
        </w:numPr>
        <w:jc w:val="center"/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49" w:bottom="567" w:left="1134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t xml:space="preserve">  </w:t>
      </w:r>
      <w:r>
        <w:rPr>
          <w:rFonts w:ascii="Times New Roman" w:hAnsi="Times New Roman" w:eastAsia="Times New Roman" w:cs="Times New Roman"/>
          <w:b/>
        </w:rPr>
        <w:t xml:space="preserve">         </w:t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b/>
        </w:rPr>
        <w:t xml:space="preserve">           </w:t>
      </w:r>
      <w:r>
        <w:rPr>
          <w:rFonts w:ascii="Times New Roman" w:hAnsi="Times New Roman" w:eastAsia="Times New Roman" w:cs="Times New Roman"/>
          <w:b/>
        </w:rPr>
        <w:t xml:space="preserve">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1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pStyle w:val="794"/>
        <w:numPr>
          <w:ilvl w:val="0"/>
          <w:numId w:val="0"/>
        </w:numPr>
        <w:jc w:val="right"/>
        <w:keepNext w:val="0"/>
        <w:spacing w:before="0" w:after="0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</w:t>
      </w:r>
      <w:r>
        <w:rPr>
          <w:b w:val="0"/>
          <w:caps w:val="0"/>
          <w:sz w:val="20"/>
          <w:szCs w:val="20"/>
        </w:rPr>
        <w:t xml:space="preserve">   </w:t>
      </w:r>
      <w:r>
        <w:rPr>
          <w:b w:val="0"/>
          <w:caps w:val="0"/>
          <w:sz w:val="20"/>
          <w:szCs w:val="20"/>
        </w:rPr>
        <w:t xml:space="preserve">от "____" __________ 20___г</w:t>
      </w:r>
      <w:r>
        <w:rPr>
          <w:b w:val="0"/>
          <w:sz w:val="22"/>
          <w:szCs w:val="22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СПЕЦИФИКАЦИЯ №_________</w:t>
      </w:r>
      <w:r>
        <w:rPr>
          <w:rFonts w:ascii="Times New Roman" w:hAnsi="Times New Roman" w:cs="Times New Roman"/>
          <w:bCs/>
        </w:rPr>
        <w:t xml:space="preserve">от _________20__</w:t>
      </w:r>
      <w:r>
        <w:rPr>
          <w:rFonts w:ascii="Times New Roman" w:hAnsi="Times New Roman" w:cs="Times New Roman"/>
          <w:bCs/>
        </w:rPr>
        <w:t xml:space="preserve">г.</w:t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к Д</w:t>
      </w:r>
      <w:r>
        <w:rPr>
          <w:rFonts w:ascii="Times New Roman" w:hAnsi="Times New Roman" w:cs="Times New Roman"/>
          <w:bCs/>
        </w:rPr>
        <w:t xml:space="preserve">оговору</w:t>
      </w:r>
      <w:r>
        <w:rPr>
          <w:rFonts w:ascii="Times New Roman" w:hAnsi="Times New Roman" w:cs="Times New Roman"/>
          <w:bCs/>
        </w:rPr>
        <w:t xml:space="preserve"> поставки № _____________от__________</w:t>
      </w:r>
      <w:r>
        <w:rPr>
          <w:rFonts w:ascii="Times New Roman" w:hAnsi="Times New Roman" w:cs="Times New Roman"/>
          <w:bCs/>
        </w:rPr>
        <w:t xml:space="preserve">20__г.</w:t>
      </w:r>
      <w:r>
        <w:rPr>
          <w:rFonts w:ascii="Times New Roman" w:hAnsi="Times New Roman" w:cs="Times New Roman"/>
          <w:bCs/>
        </w:rPr>
      </w:r>
    </w:p>
    <w:tbl>
      <w:tblPr>
        <w:tblpPr w:horzAnchor="margin" w:tblpXSpec="center" w:vertAnchor="text" w:tblpY="139" w:leftFromText="180" w:topFromText="0" w:rightFromText="180" w:bottomFromText="0"/>
        <w:tblW w:w="104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276"/>
        <w:gridCol w:w="3124"/>
        <w:gridCol w:w="1134"/>
        <w:gridCol w:w="709"/>
        <w:gridCol w:w="709"/>
        <w:gridCol w:w="850"/>
        <w:gridCol w:w="992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Номенклатурный №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Наименование продукции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tcW w:w="31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Полная характеристика (комплектация) ТМЦ и оборудования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Страна происхождения товара, и производитель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Ед.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 xml:space="preserve">изм.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Кол-во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Цена,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без НДС руб.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Сумма,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без НДС, руб.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5451110001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Бумага А4 80г/м2  500л белая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Бумага, А4,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снегурочка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(эквивалент) 80г/м2, бел. 146-161CIE 500л/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Офисная бу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мага подходит для монохромных и струйных принтеров, копировальных и факсимильных аппаратов. Цвет товара белый. Тип бумаги копировальная, писчая, форматная. Формат A4. Класс бумаги C. Вид бумаги офисная. Количество листов в пачке: 500 шт. Плотность 80 г/м².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пач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406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5451110002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Бумага А3 80г/м2 500л белая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Бумага А3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снегурочка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(эквивалент) 80г/м2 500л белая. Формат: А3. Марка: C.  Белизна по CIE: 140-150 +/- 3 %. Плотность: 72-80 +/- 2-3 г/м2.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пач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949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Итого общая сумма,  руб.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949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Сумма НДС, руб.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9498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Общая сумма с НДС, руб.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Транспортные расходы учтены в стоимости товара.</w:t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Стоимость тары учтена в стоимости товара.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   </w:t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ПОКУ</w:t>
      </w:r>
      <w:r>
        <w:rPr>
          <w:rFonts w:ascii="Times New Roman" w:hAnsi="Times New Roman" w:cs="Times New Roman"/>
          <w:bCs/>
        </w:rPr>
        <w:t xml:space="preserve">ПАТЕЛЬ                </w:t>
      </w:r>
      <w:r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ПОСТАВЩИК</w:t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bCs/>
        </w:rPr>
        <w:t xml:space="preserve">_________</w:t>
      </w:r>
      <w:r>
        <w:rPr>
          <w:rFonts w:ascii="Times New Roman" w:hAnsi="Times New Roman" w:cs="Times New Roman"/>
          <w:bCs/>
        </w:rPr>
        <w:t xml:space="preserve">_</w:t>
      </w:r>
      <w:r>
        <w:rPr>
          <w:rFonts w:ascii="Times New Roman" w:hAnsi="Times New Roman" w:cs="Times New Roman"/>
          <w:bCs/>
        </w:rPr>
        <w:t xml:space="preserve">_______</w:t>
      </w:r>
      <w:r>
        <w:rPr>
          <w:rFonts w:ascii="Times New Roman" w:hAnsi="Times New Roman" w:cs="Times New Roman"/>
          <w:bCs/>
        </w:rPr>
        <w:t xml:space="preserve">_</w:t>
      </w:r>
      <w:r>
        <w:rPr>
          <w:rFonts w:ascii="Times New Roman" w:hAnsi="Times New Roman" w:cs="Times New Roman"/>
          <w:bCs/>
        </w:rPr>
        <w:t xml:space="preserve">/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А.В. Лукин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/</w:t>
      </w:r>
      <w:r>
        <w:rPr>
          <w:rFonts w:ascii="Times New Roman" w:hAnsi="Times New Roman" w:cs="Times New Roman"/>
          <w:bCs/>
        </w:rPr>
        <w:t xml:space="preserve">                       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___</w:t>
      </w:r>
      <w:r>
        <w:rPr>
          <w:rFonts w:ascii="Times New Roman" w:hAnsi="Times New Roman" w:cs="Times New Roman"/>
          <w:bCs/>
        </w:rPr>
        <w:t xml:space="preserve">______</w:t>
      </w:r>
      <w:r>
        <w:rPr>
          <w:rFonts w:ascii="Times New Roman" w:hAnsi="Times New Roman" w:cs="Times New Roman"/>
          <w:bCs/>
        </w:rPr>
        <w:t xml:space="preserve">__</w:t>
      </w:r>
      <w:r>
        <w:rPr>
          <w:rFonts w:ascii="Times New Roman" w:hAnsi="Times New Roman" w:cs="Times New Roman"/>
          <w:bCs/>
        </w:rPr>
        <w:t xml:space="preserve">_____</w:t>
      </w:r>
      <w:r>
        <w:rPr>
          <w:rFonts w:ascii="Times New Roman" w:hAnsi="Times New Roman" w:cs="Times New Roman"/>
          <w:bCs/>
        </w:rPr>
        <w:t xml:space="preserve">__</w:t>
      </w:r>
      <w:r>
        <w:rPr>
          <w:rFonts w:ascii="Times New Roman" w:hAnsi="Times New Roman" w:cs="Times New Roman"/>
          <w:bCs/>
        </w:rPr>
        <w:t xml:space="preserve">_</w:t>
      </w:r>
      <w:r>
        <w:rPr>
          <w:rFonts w:ascii="Times New Roman" w:hAnsi="Times New Roman" w:cs="Times New Roman"/>
          <w:bCs/>
        </w:rPr>
        <w:t xml:space="preserve">_</w:t>
      </w:r>
      <w:r>
        <w:rPr>
          <w:rFonts w:ascii="Times New Roman" w:hAnsi="Times New Roman" w:cs="Times New Roman"/>
          <w:bCs/>
        </w:rPr>
        <w:t xml:space="preserve">/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М.П.   </w:t>
      </w:r>
      <w:r>
        <w:rPr>
          <w:rFonts w:ascii="Times New Roman" w:hAnsi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ние № 2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0"/>
        <w:jc w:val="right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от "____" __________ 20___г</w:t>
      </w:r>
      <w:r>
        <w:rPr>
          <w:rFonts w:ascii="Times New Roman" w:hAnsi="Times New Roman" w:cs="Times New Roman"/>
        </w:rPr>
      </w:r>
    </w:p>
    <w:p>
      <w:pPr>
        <w:contextualSpacing/>
        <w:ind w:left="60"/>
        <w:spacing w:after="0" w:line="240" w:lineRule="auto"/>
        <w:widowControl w:val="off"/>
        <w:rPr>
          <w:rFonts w:ascii="Times New Roman" w:hAnsi="Times New Roman" w:cs="Times New Roman"/>
          <w:b/>
          <w:caps/>
        </w:rPr>
        <w:suppressLineNumbers/>
      </w:pPr>
      <w:r/>
      <w:bookmarkStart w:id="1" w:name="_Toc359424111"/>
      <w:r>
        <w:rPr>
          <w:rFonts w:ascii="Times New Roman" w:hAnsi="Times New Roman" w:cs="Times New Roman"/>
          <w:b/>
          <w:caps/>
        </w:rPr>
        <w:t xml:space="preserve">СО 6.1401/0</w:t>
      </w:r>
      <w:bookmarkEnd w:id="1"/>
      <w:r/>
      <w:r>
        <w:rPr>
          <w:rFonts w:ascii="Times New Roman" w:hAnsi="Times New Roman" w:cs="Times New Roman"/>
          <w:b/>
          <w:caps/>
        </w:rPr>
      </w:r>
    </w:p>
    <w:p>
      <w:pPr>
        <w:ind w:left="60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Информация о собственниках контрагента (включая конечных бенефициаров)</w:t>
      </w:r>
      <w:r>
        <w:rPr>
          <w:rFonts w:ascii="Times New Roman" w:hAnsi="Times New Roman" w:cs="Times New Roman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(ФОРМА ДОКУМЕНТА)</w:t>
      </w:r>
      <w:r>
        <w:rPr>
          <w:rFonts w:ascii="Times New Roman" w:hAnsi="Times New Roman" w:cs="Times New Roman"/>
          <w:b/>
          <w:caps/>
        </w:rPr>
      </w:r>
    </w:p>
    <w:tbl>
      <w:tblPr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1559"/>
        <w:gridCol w:w="1418"/>
        <w:gridCol w:w="1417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8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/ ФИО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физ.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лиц)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ние № 3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ФОРМА</w:t>
      </w:r>
      <w:r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firstLine="709"/>
        <w:jc w:val="center"/>
        <w:keepNext/>
        <w:spacing w:after="0" w:line="300" w:lineRule="auto"/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pP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</w:p>
    <w:p>
      <w:pPr>
        <w:ind w:firstLine="709"/>
        <w:jc w:val="center"/>
        <w:keepNext/>
        <w:spacing w:after="0" w:line="300" w:lineRule="auto"/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pP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/>
      <w:bookmarkStart w:id="2" w:name="_Ref276562987"/>
      <w:r/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СО 6.1461/0</w:t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smallCaps/>
        </w:rPr>
      </w:pPr>
      <w:r>
        <w:rPr>
          <w:rFonts w:ascii="Times New Roman" w:hAnsi="Times New Roman" w:eastAsia="Times New Roman" w:cs="Times New Roman"/>
          <w:b/>
          <w:bCs/>
          <w:smallCaps/>
        </w:rPr>
      </w:r>
      <w:r>
        <w:rPr>
          <w:rFonts w:ascii="Times New Roman" w:hAnsi="Times New Roman" w:eastAsia="Times New Roman" w:cs="Times New Roman"/>
          <w:b/>
          <w:bCs/>
          <w:smallCaps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от «_____» ____________ 202____ г.</w:t>
      </w:r>
      <w:r>
        <w:rPr>
          <w:rFonts w:ascii="Times New Roman" w:hAnsi="Times New Roman" w:eastAsia="Times New Roman" w:cs="Times New Roman"/>
          <w:b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Настоящим, ________________________________________________________,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b/>
          <w:i/>
        </w:rPr>
        <w:t xml:space="preserve">полное наименование участника закупочной процедуры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(потенциального контрагента), контрагента)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Адрес регистрации: 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hAnsi="Times New Roman" w:eastAsia="Times New Roman" w:cs="Times New Roman"/>
          <w:b/>
          <w:i/>
        </w:rPr>
        <w:t xml:space="preserve">ИНН__________________________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  <w:b/>
          <w:i/>
        </w:rPr>
        <w:t xml:space="preserve">КПП__________________________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ОГРН_________________________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в лице</w:t>
      </w:r>
      <w:r>
        <w:rPr>
          <w:rFonts w:ascii="Times New Roman" w:hAnsi="Times New Roman" w:eastAsia="Times New Roman" w:cs="Times New Roman"/>
          <w:b/>
          <w:i/>
        </w:rPr>
        <w:t xml:space="preserve"> ___________________________________________________________________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 Ф.И.О.,</w:t>
      </w: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________________________________________________________________________________,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сведения о дате выдачи указанного документа и выдавшем его органе) *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действующего на основании _______________</w:t>
      </w:r>
      <w:r>
        <w:rPr>
          <w:rFonts w:ascii="Times New Roman" w:hAnsi="Times New Roman" w:eastAsia="Times New Roman" w:cs="Times New Roman"/>
          <w:i/>
        </w:rPr>
        <w:t xml:space="preserve">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дает свое согласие АО «Россети Сибирь Тываэнерго» </w:t>
      </w:r>
      <w:r>
        <w:rPr>
          <w:rFonts w:ascii="Times New Roman" w:hAnsi="Times New Roman" w:eastAsia="Times New Roman" w:cs="Times New Roman"/>
        </w:rPr>
        <w:t xml:space="preserve">зарегистрированному по адресу: 667001, Республика Тыва, г. Кызыл, ул. Рабочая, 4 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</w:t>
      </w:r>
      <w:r>
        <w:rPr>
          <w:rFonts w:ascii="Times New Roman" w:hAnsi="Times New Roman" w:eastAsia="Times New Roman" w:cs="Times New Roman"/>
          <w:b/>
        </w:rPr>
        <w:t xml:space="preserve"> «Россети Сибирь»</w:t>
      </w:r>
      <w:r>
        <w:rPr>
          <w:rFonts w:ascii="Times New Roman" w:hAnsi="Times New Roman" w:eastAsia="Times New Roman" w:cs="Times New Roman"/>
        </w:rPr>
        <w:t xml:space="preserve">, зарегистрированному по адресу: г. Красноярск, ул. Бограда 144 А,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  <w:i/>
        </w:rPr>
        <w:t xml:space="preserve">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«Российские сети»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зарегистрированному по адресу: </w:t>
      </w:r>
      <w:r>
        <w:rPr>
          <w:rFonts w:ascii="Times New Roman" w:hAnsi="Times New Roman" w:eastAsia="Times New Roman" w:cs="Times New Roman"/>
        </w:rPr>
        <w:br/>
        <w:t xml:space="preserve">г. Москва, ул. Беловежская, 4, в отношении</w:t>
      </w:r>
      <w:r>
        <w:rPr>
          <w:rFonts w:ascii="Times New Roman" w:hAnsi="Times New Roman" w:eastAsia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hAnsi="Times New Roman" w:eastAsia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r>
        <w:rPr>
          <w:rFonts w:ascii="Times New Roman" w:hAnsi="Times New Roman" w:eastAsia="Times New Roman" w:cs="Times New Roman"/>
        </w:rPr>
        <w:t xml:space="preserve">субконтрагентов</w:t>
      </w:r>
      <w:r>
        <w:rPr>
          <w:rFonts w:ascii="Times New Roman" w:hAnsi="Times New Roman" w:eastAsia="Times New Roman" w:cs="Times New Roman"/>
        </w:rPr>
        <w:t xml:space="preserve">: </w:t>
      </w:r>
      <w:r>
        <w:rPr>
          <w:rFonts w:ascii="Times New Roman" w:hAnsi="Times New Roman" w:eastAsia="Times New Roman" w:cs="Times New Roman"/>
        </w:rPr>
        <w:t xml:space="preserve">фамилия и</w:t>
      </w:r>
      <w:r>
        <w:rPr>
          <w:rFonts w:ascii="Times New Roman" w:hAnsi="Times New Roman" w:eastAsia="Times New Roman" w:cs="Times New Roman"/>
        </w:rP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rFonts w:ascii="Times New Roman" w:hAnsi="Times New Roman" w:eastAsia="Times New Roman" w:cs="Times New Roman"/>
        </w:rPr>
        <w:t xml:space="preserve">в том числе с использованием информационных систем, </w:t>
      </w:r>
      <w:r>
        <w:rPr>
          <w:rFonts w:ascii="Times New Roman" w:hAnsi="Times New Roman" w:eastAsia="Times New Roman" w:cs="Times New Roman"/>
        </w:rPr>
        <w:br/>
        <w:t xml:space="preserve">а также на представле</w:t>
      </w:r>
      <w:r>
        <w:rPr>
          <w:rFonts w:ascii="Times New Roman" w:hAnsi="Times New Roman" w:eastAsia="Times New Roman" w:cs="Times New Roman"/>
        </w:rP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hAnsi="Times New Roman" w:eastAsia="Times New Roman" w:cs="Times New Roman"/>
        </w:rPr>
        <w:br/>
        <w:t xml:space="preserve">и бенефициаров.***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Цель обработки персональных данных: </w:t>
      </w:r>
      <w:r>
        <w:rPr>
          <w:rFonts w:ascii="Times New Roman" w:hAnsi="Times New Roman" w:eastAsia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mes New Roman" w:hAnsi="Times New Roman" w:eastAsia="Times New Roman" w:cs="Times New Roman"/>
        </w:rPr>
        <w:t xml:space="preserve">выполнение поручений Правительства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hAnsi="Times New Roman" w:eastAsia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hAnsi="Times New Roman" w:eastAsia="Times New Roman" w:cs="Times New Roman"/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mes New Roman" w:hAnsi="Times New Roman" w:eastAsia="Times New Roman" w:cs="Times New Roman"/>
          <w:color w:val="00000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</w:rPr>
        <w:t xml:space="preserve">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                      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(Подпись субъекта персональных данных/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(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Ф.И.О. и должность подписавшего*)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М.П.                                                                                  М.П.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 Указывается фамилия, имя, отчество, адрес су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субконтрагентов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(участников, учредителей, акционеров, руководителей).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субконтрагентов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субконтрагента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субконтрагентов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/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ФОРМУ СОГЛАСОВАЛИ:</w:t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>
              <w:tblPrEx/>
              <w:trPr>
                <w:trHeight w:val="411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_________________/ А.В. Лукин /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__________________/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____ /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            М.П.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             М.П.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«_____»_____________20___г.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«_____» _____________20___г.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i/>
              </w:rPr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Приложение № 4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к договору №_____________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pStyle w:val="794"/>
        <w:numPr>
          <w:ilvl w:val="0"/>
          <w:numId w:val="0"/>
        </w:numPr>
        <w:jc w:val="right"/>
        <w:keepNext w:val="0"/>
        <w:spacing w:before="0" w:after="0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    от "____" __________ 20___г</w:t>
      </w:r>
      <w:r>
        <w:rPr>
          <w:b w:val="0"/>
          <w:sz w:val="22"/>
          <w:szCs w:val="22"/>
        </w:rPr>
      </w:r>
    </w:p>
    <w:p>
      <w:pPr>
        <w:spacing w:after="0" w:line="240" w:lineRule="auto"/>
        <w:tabs>
          <w:tab w:val="left" w:pos="72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ФОРМА</w:t>
      </w:r>
      <w:r>
        <w:rPr>
          <w:rFonts w:ascii="Times New Roman" w:hAnsi="Times New Roman" w:eastAsia="Times New Roman" w:cs="Times New Roman"/>
          <w:b/>
        </w:rPr>
      </w:r>
    </w:p>
    <w:p>
      <w:pPr>
        <w:ind w:right="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right="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Заявка на поставку</w:t>
      </w:r>
      <w:r>
        <w:rPr>
          <w:rFonts w:ascii="Times New Roman" w:hAnsi="Times New Roman" w:eastAsia="Times New Roman" w:cs="Times New Roman"/>
          <w:b/>
        </w:rPr>
        <w:t xml:space="preserve"> товара</w:t>
      </w:r>
      <w:r>
        <w:rPr>
          <w:rFonts w:ascii="Times New Roman" w:hAnsi="Times New Roman" w:eastAsia="Times New Roman" w:cs="Times New Roman"/>
          <w:b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</w:t>
      </w:r>
      <w:r>
        <w:rPr>
          <w:rFonts w:ascii="Times New Roman" w:hAnsi="Times New Roman" w:eastAsia="Times New Roman" w:cs="Times New Roman"/>
        </w:rPr>
        <w:t xml:space="preserve"> соответствии с условиями Д</w:t>
      </w:r>
      <w:r>
        <w:rPr>
          <w:rFonts w:ascii="Times New Roman" w:hAnsi="Times New Roman" w:eastAsia="Times New Roman" w:cs="Times New Roman"/>
        </w:rPr>
        <w:t xml:space="preserve">оговора поставки № _________</w:t>
      </w:r>
      <w:r>
        <w:rPr>
          <w:rFonts w:ascii="Times New Roman" w:hAnsi="Times New Roman" w:eastAsia="Times New Roman" w:cs="Times New Roman"/>
        </w:rPr>
        <w:t xml:space="preserve">__________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от «____» __________</w:t>
      </w:r>
      <w:r>
        <w:rPr>
          <w:rFonts w:ascii="Times New Roman" w:hAnsi="Times New Roman" w:eastAsia="Times New Roman" w:cs="Times New Roman"/>
        </w:rPr>
        <w:t xml:space="preserve">_</w:t>
      </w:r>
      <w:r>
        <w:rPr>
          <w:rFonts w:ascii="Times New Roman" w:hAnsi="Times New Roman" w:eastAsia="Times New Roman" w:cs="Times New Roman"/>
        </w:rPr>
        <w:t xml:space="preserve">20_</w:t>
      </w:r>
      <w:r>
        <w:rPr>
          <w:rFonts w:ascii="Times New Roman" w:hAnsi="Times New Roman" w:eastAsia="Times New Roman" w:cs="Times New Roman"/>
        </w:rPr>
        <w:t xml:space="preserve">_</w:t>
      </w:r>
      <w:r>
        <w:rPr>
          <w:rFonts w:ascii="Times New Roman" w:hAnsi="Times New Roman" w:eastAsia="Times New Roman" w:cs="Times New Roman"/>
        </w:rPr>
        <w:t xml:space="preserve"> г. </w:t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прошу в срок до __________</w:t>
      </w:r>
      <w:r>
        <w:rPr>
          <w:rFonts w:ascii="Times New Roman" w:hAnsi="Times New Roman" w:eastAsia="Times New Roman" w:cs="Times New Roman"/>
        </w:rPr>
        <w:t xml:space="preserve">_________</w:t>
      </w:r>
      <w:r>
        <w:rPr>
          <w:rFonts w:ascii="Times New Roman" w:hAnsi="Times New Roman" w:eastAsia="Times New Roman" w:cs="Times New Roman"/>
        </w:rPr>
        <w:t xml:space="preserve"> произвести поставку следующей продукции:</w:t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1211"/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tbl>
      <w:tblPr>
        <w:tblpPr w:horzAnchor="text" w:tblpXSpec="left" w:vertAnchor="text" w:tblpY="1" w:leftFromText="180" w:topFromText="0" w:rightFromText="180" w:bottomFromText="200"/>
        <w:tblW w:w="4789" w:type="pct"/>
        <w:tblLook w:val="04A0" w:firstRow="1" w:lastRow="0" w:firstColumn="1" w:lastColumn="0" w:noHBand="0" w:noVBand="1"/>
      </w:tblPr>
      <w:tblGrid>
        <w:gridCol w:w="562"/>
        <w:gridCol w:w="3261"/>
        <w:gridCol w:w="1274"/>
        <w:gridCol w:w="1274"/>
        <w:gridCol w:w="1565"/>
        <w:gridCol w:w="1559"/>
      </w:tblGrid>
      <w:tr>
        <w:tblPrEx/>
        <w:trPr>
          <w:trHeight w:val="7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поставляемой продукции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Ед. изм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Цена за ед., руб. без НДС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Стоимость, руб. без НДС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1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179" w:type="pct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 общая сумма,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179" w:type="pct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Сумма НДС, 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179" w:type="pct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</w:rPr>
        <w:t xml:space="preserve">Место поставки</w:t>
      </w:r>
      <w:r>
        <w:rPr>
          <w:rFonts w:ascii="Times New Roman" w:hAnsi="Times New Roman" w:eastAsia="Times New Roman" w:cs="Times New Roman"/>
        </w:rPr>
        <w:t xml:space="preserve">: 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________________</w:t>
      </w:r>
      <w:r>
        <w:rPr>
          <w:rFonts w:ascii="Times New Roman" w:hAnsi="Times New Roman" w:eastAsia="Times New Roman" w:cs="Times New Roman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</w:rPr>
              <w:t xml:space="preserve">ПОКУПАТЕЛЬ</w:t>
            </w:r>
            <w:r>
              <w:rPr>
                <w:rFonts w:ascii="Times New Roman" w:hAnsi="Times New Roman" w:eastAsia="Times New Roman" w:cs="Times New Roman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_________________/ А.В. Лукин /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           </w:t>
            </w: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«____» ___________ 20__г.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261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</w:rPr>
              <w:t xml:space="preserve">ПОСТАВЩИК</w:t>
            </w:r>
            <w:r>
              <w:rPr>
                <w:rFonts w:ascii="Times New Roman" w:hAnsi="Times New Roman" w:eastAsia="Times New Roman" w:cs="Times New Roman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________________</w:t>
            </w:r>
            <w:r>
              <w:rPr>
                <w:rFonts w:ascii="Times New Roman" w:hAnsi="Times New Roman" w:eastAsia="Times New Roman" w:cs="Times New Roman"/>
              </w:rPr>
              <w:t xml:space="preserve">__</w:t>
            </w:r>
            <w:r>
              <w:rPr>
                <w:rFonts w:ascii="Times New Roman" w:hAnsi="Times New Roman" w:eastAsia="Times New Roman" w:cs="Times New Roman"/>
              </w:rPr>
              <w:t xml:space="preserve">/</w:t>
            </w:r>
            <w:r>
              <w:rPr>
                <w:rFonts w:ascii="Calibri" w:hAnsi="Calibri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_______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«____» ___________ 20__г.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ind w:right="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  <w:highlight w:val="yellow"/>
        </w:rPr>
      </w:pPr>
      <w:r>
        <w:rPr>
          <w:rFonts w:ascii="Times New Roman" w:hAnsi="Times New Roman" w:eastAsia="Times New Roman" w:cs="Times New Roman"/>
          <w:b/>
          <w:highlight w:val="yellow"/>
        </w:rPr>
      </w:r>
      <w:r>
        <w:rPr>
          <w:rFonts w:ascii="Times New Roman" w:hAnsi="Times New Roman" w:eastAsia="Times New Roman" w:cs="Times New Roman"/>
          <w:b/>
          <w:highlight w:val="yellow"/>
        </w:rPr>
      </w:r>
    </w:p>
    <w:p>
      <w:pPr>
        <w:ind w:right="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  <w:highlight w:val="yellow"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b/>
          <w:highlight w:val="yellow"/>
        </w:rPr>
      </w:r>
      <w:r>
        <w:rPr>
          <w:rFonts w:ascii="Times New Roman" w:hAnsi="Times New Roman" w:eastAsia="Times New Roman" w:cs="Times New Roman"/>
          <w:b/>
          <w:highlight w:val="yellow"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  <w:highlight w:val="yellow"/>
        </w:rPr>
      </w:pPr>
      <w:r>
        <w:rPr>
          <w:rFonts w:ascii="Times New Roman" w:hAnsi="Times New Roman" w:eastAsia="Times New Roman" w:cs="Times New Roman"/>
          <w:b/>
          <w:highlight w:val="yellow"/>
        </w:rPr>
      </w:r>
      <w:r>
        <w:rPr>
          <w:rFonts w:ascii="Times New Roman" w:hAnsi="Times New Roman" w:eastAsia="Times New Roman" w:cs="Times New Roman"/>
          <w:b/>
          <w:highlight w:val="yellow"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Форму утверждаем:</w:t>
      </w:r>
      <w:r>
        <w:rPr>
          <w:rFonts w:ascii="Times New Roman" w:hAnsi="Times New Roman" w:eastAsia="Times New Roman" w:cs="Times New Roman"/>
          <w:b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tbl>
      <w:tblPr>
        <w:tblStyle w:val="83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617"/>
        <w:gridCol w:w="4198"/>
      </w:tblGrid>
      <w:tr>
        <w:tblPrEx/>
        <w:trPr/>
        <w:tc>
          <w:tcPr>
            <w:tcW w:w="631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</w:rPr>
              <w:t xml:space="preserve">ПОКУПАТЕЛЬ: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__________________</w:t>
            </w:r>
            <w:r>
              <w:rPr>
                <w:rFonts w:ascii="Times New Roman" w:hAnsi="Times New Roman" w:eastAsia="Times New Roman" w:cs="Times New Roman"/>
              </w:rPr>
              <w:t xml:space="preserve">/ А.В. Лукин / 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571" w:type="dxa"/>
            <w:textDirection w:val="lrTb"/>
            <w:noWrap w:val="false"/>
          </w:tcPr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    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</w:rPr>
              <w:t xml:space="preserve">ПОСТАВЩИК:    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__________________</w:t>
            </w:r>
            <w:r>
              <w:rPr>
                <w:rFonts w:ascii="Times New Roman" w:hAnsi="Times New Roman" w:eastAsia="Times New Roman" w:cs="Times New Roman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</w:rPr>
              <w:t xml:space="preserve"> /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               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sectPr>
      <w:footnotePr/>
      <w:endnotePr/>
      <w:type w:val="nextPage"/>
      <w:pgSz w:w="11906" w:h="16838" w:orient="portrait"/>
      <w:pgMar w:top="709" w:right="849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80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15</w:t>
        </w:r>
        <w:r>
          <w:fldChar w:fldCharType="end"/>
        </w:r>
        <w:r/>
      </w:p>
    </w:sdtContent>
  </w:sdt>
  <w:p>
    <w:pPr>
      <w:pStyle w:val="807"/>
    </w:pPr>
    <w:r/>
    <w:r/>
  </w:p>
  <w:p>
    <w:pPr>
      <w:pStyle w:val="807"/>
    </w:pPr>
    <w:r/>
    <w:r/>
  </w:p>
  <w:p>
    <w:pPr>
      <w:pStyle w:val="80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779"/>
        <w:jc w:val="both"/>
        <w:spacing w:before="0" w:after="0"/>
        <w:rPr>
          <w:i/>
        </w:rPr>
      </w:pPr>
      <w:r>
        <w:rPr>
          <w:rStyle w:val="797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i/>
        </w:rPr>
      </w:r>
    </w:p>
  </w:footnote>
  <w:footnote w:id="3">
    <w:p>
      <w:pPr>
        <w:pStyle w:val="779"/>
      </w:pPr>
      <w:r>
        <w:rPr>
          <w:rStyle w:val="797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</w:t>
      </w:r>
      <w:r>
        <w:rPr>
          <w:i/>
        </w:rPr>
        <w:t xml:space="preserve"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/>
    </w:p>
  </w:footnote>
  <w:footnote w:id="4">
    <w:p>
      <w:pPr>
        <w:pStyle w:val="779"/>
      </w:pPr>
      <w:r>
        <w:rPr>
          <w:rStyle w:val="797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798"/>
    <w:lvl w:ilvl="0">
      <w:start w:val="2"/>
      <w:numFmt w:val="decimal"/>
      <w:pStyle w:val="79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793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794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795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4" w:hanging="360"/>
      </w:pPr>
      <w:rPr>
        <w:rFonts w:hint="default" w:eastAsia="Times New Roman"/>
        <w:b/>
      </w:rPr>
    </w:lvl>
    <w:lvl w:ilvl="1">
      <w:start w:val="1"/>
      <w:numFmt w:val="decimal"/>
      <w:isLgl/>
      <w:suff w:val="tab"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2"/>
  </w:num>
  <w:num w:numId="11">
    <w:abstractNumId w:val="5"/>
  </w:num>
  <w:num w:numId="12">
    <w:abstractNumId w:val="25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20"/>
  </w:num>
  <w:num w:numId="18">
    <w:abstractNumId w:val="23"/>
  </w:num>
  <w:num w:numId="19">
    <w:abstractNumId w:val="6"/>
  </w:num>
  <w:num w:numId="20">
    <w:abstractNumId w:val="8"/>
  </w:num>
  <w:num w:numId="21">
    <w:abstractNumId w:val="9"/>
  </w:num>
  <w:num w:numId="22">
    <w:abstractNumId w:val="18"/>
  </w:num>
  <w:num w:numId="23">
    <w:abstractNumId w:val="13"/>
  </w:num>
  <w:num w:numId="24">
    <w:abstractNumId w:val="14"/>
  </w:num>
  <w:num w:numId="25">
    <w:abstractNumId w:val="16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76"/>
    <w:link w:val="774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73"/>
    <w:next w:val="77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76"/>
    <w:link w:val="1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76"/>
    <w:link w:val="775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73"/>
    <w:next w:val="77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7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73"/>
    <w:next w:val="77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7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73"/>
    <w:next w:val="77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7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73"/>
    <w:next w:val="77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7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73"/>
    <w:next w:val="77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7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73"/>
    <w:next w:val="77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76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76"/>
    <w:link w:val="781"/>
    <w:uiPriority w:val="10"/>
    <w:rPr>
      <w:sz w:val="48"/>
      <w:szCs w:val="48"/>
    </w:rPr>
  </w:style>
  <w:style w:type="paragraph" w:styleId="36">
    <w:name w:val="Subtitle"/>
    <w:basedOn w:val="773"/>
    <w:next w:val="77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76"/>
    <w:link w:val="36"/>
    <w:uiPriority w:val="11"/>
    <w:rPr>
      <w:sz w:val="24"/>
      <w:szCs w:val="24"/>
    </w:rPr>
  </w:style>
  <w:style w:type="paragraph" w:styleId="38">
    <w:name w:val="Quote"/>
    <w:basedOn w:val="773"/>
    <w:next w:val="77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73"/>
    <w:next w:val="77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76"/>
    <w:link w:val="805"/>
    <w:uiPriority w:val="99"/>
  </w:style>
  <w:style w:type="character" w:styleId="45">
    <w:name w:val="Footer Char"/>
    <w:basedOn w:val="776"/>
    <w:link w:val="807"/>
    <w:uiPriority w:val="99"/>
  </w:style>
  <w:style w:type="paragraph" w:styleId="46">
    <w:name w:val="Caption"/>
    <w:basedOn w:val="773"/>
    <w:next w:val="7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07"/>
    <w:uiPriority w:val="99"/>
  </w:style>
  <w:style w:type="table" w:styleId="49">
    <w:name w:val="Table Grid Light"/>
    <w:basedOn w:val="7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79"/>
    <w:uiPriority w:val="99"/>
    <w:rPr>
      <w:sz w:val="18"/>
    </w:rPr>
  </w:style>
  <w:style w:type="character" w:styleId="179">
    <w:name w:val="Endnote Text Char"/>
    <w:link w:val="829"/>
    <w:uiPriority w:val="99"/>
    <w:rPr>
      <w:sz w:val="20"/>
    </w:rPr>
  </w:style>
  <w:style w:type="paragraph" w:styleId="181">
    <w:name w:val="toc 1"/>
    <w:basedOn w:val="773"/>
    <w:next w:val="77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73"/>
    <w:next w:val="77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73"/>
    <w:next w:val="77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73"/>
    <w:next w:val="77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73"/>
    <w:next w:val="77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73"/>
    <w:next w:val="77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73"/>
    <w:next w:val="77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73"/>
    <w:next w:val="77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73"/>
    <w:next w:val="77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73"/>
    <w:next w:val="773"/>
    <w:uiPriority w:val="99"/>
    <w:unhideWhenUsed/>
    <w:pPr>
      <w:spacing w:after="0" w:afterAutospacing="0"/>
    </w:pPr>
  </w:style>
  <w:style w:type="paragraph" w:styleId="773" w:default="1">
    <w:name w:val="Normal"/>
    <w:qFormat/>
  </w:style>
  <w:style w:type="paragraph" w:styleId="774">
    <w:name w:val="Heading 1"/>
    <w:basedOn w:val="773"/>
    <w:next w:val="773"/>
    <w:link w:val="799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75">
    <w:name w:val="Heading 3"/>
    <w:basedOn w:val="773"/>
    <w:next w:val="773"/>
    <w:link w:val="800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776" w:default="1">
    <w:name w:val="Default Paragraph Font"/>
    <w:uiPriority w:val="1"/>
    <w:semiHidden/>
    <w:unhideWhenUsed/>
  </w:style>
  <w:style w:type="table" w:styleId="7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8" w:default="1">
    <w:name w:val="No List"/>
    <w:uiPriority w:val="99"/>
    <w:semiHidden/>
    <w:unhideWhenUsed/>
  </w:style>
  <w:style w:type="paragraph" w:styleId="779">
    <w:name w:val="footnote text"/>
    <w:basedOn w:val="773"/>
    <w:link w:val="780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780" w:customStyle="1">
    <w:name w:val="Текст сноски Знак"/>
    <w:basedOn w:val="776"/>
    <w:link w:val="779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781">
    <w:name w:val="Title"/>
    <w:basedOn w:val="773"/>
    <w:link w:val="782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82" w:customStyle="1">
    <w:name w:val="Заголовок Знак"/>
    <w:basedOn w:val="776"/>
    <w:link w:val="781"/>
    <w:rPr>
      <w:rFonts w:ascii="Times New Roman" w:hAnsi="Times New Roman" w:eastAsia="Times New Roman" w:cs="Times New Roman"/>
      <w:sz w:val="24"/>
      <w:szCs w:val="24"/>
    </w:rPr>
  </w:style>
  <w:style w:type="character" w:styleId="783" w:customStyle="1">
    <w:name w:val="Основной текст Знак"/>
    <w:basedOn w:val="776"/>
    <w:link w:val="784"/>
    <w:rPr>
      <w:rFonts w:ascii="Times New Roman" w:hAnsi="Times New Roman" w:eastAsia="Times New Roman" w:cs="Times New Roman"/>
      <w:sz w:val="28"/>
      <w:szCs w:val="28"/>
    </w:rPr>
  </w:style>
  <w:style w:type="paragraph" w:styleId="784">
    <w:name w:val="Body Text"/>
    <w:basedOn w:val="773"/>
    <w:link w:val="783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785" w:customStyle="1">
    <w:name w:val="Основной текст Знак1"/>
    <w:basedOn w:val="776"/>
    <w:uiPriority w:val="99"/>
    <w:semiHidden/>
  </w:style>
  <w:style w:type="paragraph" w:styleId="786">
    <w:name w:val="Body Text Indent"/>
    <w:basedOn w:val="773"/>
    <w:link w:val="787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87" w:customStyle="1">
    <w:name w:val="Основной текст с отступом Знак"/>
    <w:basedOn w:val="776"/>
    <w:link w:val="786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788">
    <w:name w:val="Body Text 2"/>
    <w:basedOn w:val="773"/>
    <w:link w:val="789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789" w:customStyle="1">
    <w:name w:val="Основной текст 2 Знак"/>
    <w:basedOn w:val="776"/>
    <w:link w:val="788"/>
    <w:rPr>
      <w:rFonts w:ascii="Times New Roman" w:hAnsi="Times New Roman" w:eastAsia="Times New Roman" w:cs="Times New Roman"/>
      <w:sz w:val="28"/>
      <w:szCs w:val="28"/>
    </w:rPr>
  </w:style>
  <w:style w:type="paragraph" w:styleId="790">
    <w:name w:val="Body Text 3"/>
    <w:basedOn w:val="773"/>
    <w:link w:val="791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791" w:customStyle="1">
    <w:name w:val="Основной текст 3 Знак"/>
    <w:basedOn w:val="776"/>
    <w:link w:val="790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792">
    <w:name w:val="No Spacing"/>
    <w:link w:val="803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93" w:customStyle="1">
    <w:name w:val="МРСК_заголовок_1"/>
    <w:basedOn w:val="774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794" w:customStyle="1">
    <w:name w:val="МРСК_заголовок_2"/>
    <w:basedOn w:val="773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795" w:customStyle="1">
    <w:name w:val="МРСК_заголовок_3"/>
    <w:basedOn w:val="775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796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797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798" w:customStyle="1">
    <w:name w:val="Стиль22"/>
    <w:pPr>
      <w:numPr>
        <w:ilvl w:val="0"/>
        <w:numId w:val="5"/>
      </w:numPr>
    </w:pPr>
  </w:style>
  <w:style w:type="character" w:styleId="799" w:customStyle="1">
    <w:name w:val="Заголовок 1 Знак"/>
    <w:basedOn w:val="776"/>
    <w:link w:val="774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00" w:customStyle="1">
    <w:name w:val="Заголовок 3 Знак"/>
    <w:basedOn w:val="776"/>
    <w:link w:val="775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801">
    <w:name w:val="Hyperlink"/>
    <w:basedOn w:val="776"/>
    <w:uiPriority w:val="99"/>
    <w:unhideWhenUsed/>
    <w:rPr>
      <w:color w:val="0000ff" w:themeColor="hyperlink"/>
      <w:u w:val="single"/>
    </w:rPr>
  </w:style>
  <w:style w:type="paragraph" w:styleId="802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803" w:customStyle="1">
    <w:name w:val="Без интервала Знак"/>
    <w:link w:val="792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4" w:customStyle="1">
    <w:name w:val="МРСК_таблица_текст"/>
    <w:basedOn w:val="773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805">
    <w:name w:val="Header"/>
    <w:basedOn w:val="773"/>
    <w:link w:val="80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06" w:customStyle="1">
    <w:name w:val="Верхний колонтитул Знак"/>
    <w:basedOn w:val="776"/>
    <w:link w:val="805"/>
    <w:uiPriority w:val="99"/>
  </w:style>
  <w:style w:type="paragraph" w:styleId="807">
    <w:name w:val="Footer"/>
    <w:basedOn w:val="773"/>
    <w:link w:val="80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08" w:customStyle="1">
    <w:name w:val="Нижний колонтитул Знак"/>
    <w:basedOn w:val="776"/>
    <w:link w:val="807"/>
    <w:uiPriority w:val="99"/>
  </w:style>
  <w:style w:type="character" w:styleId="809" w:customStyle="1">
    <w:name w:val="apple-converted-space"/>
    <w:basedOn w:val="776"/>
  </w:style>
  <w:style w:type="paragraph" w:styleId="810">
    <w:name w:val="Normal (Web)"/>
    <w:basedOn w:val="77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811">
    <w:name w:val="Table Grid"/>
    <w:basedOn w:val="77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12">
    <w:name w:val="List Paragraph"/>
    <w:basedOn w:val="773"/>
    <w:uiPriority w:val="34"/>
    <w:qFormat/>
    <w:pPr>
      <w:contextualSpacing/>
      <w:ind w:left="720"/>
    </w:pPr>
  </w:style>
  <w:style w:type="paragraph" w:styleId="813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814" w:customStyle="1">
    <w:name w:val="Font Style14"/>
    <w:basedOn w:val="776"/>
    <w:uiPriority w:val="99"/>
    <w:rPr>
      <w:rFonts w:ascii="Arial" w:hAnsi="Arial" w:cs="Arial"/>
      <w:b/>
      <w:bCs/>
      <w:sz w:val="18"/>
      <w:szCs w:val="18"/>
    </w:rPr>
  </w:style>
  <w:style w:type="character" w:styleId="815" w:customStyle="1">
    <w:name w:val="js-phone-number"/>
    <w:basedOn w:val="776"/>
  </w:style>
  <w:style w:type="paragraph" w:styleId="816">
    <w:name w:val="Balloon Text"/>
    <w:basedOn w:val="773"/>
    <w:link w:val="81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17" w:customStyle="1">
    <w:name w:val="Текст выноски Знак"/>
    <w:basedOn w:val="776"/>
    <w:link w:val="816"/>
    <w:uiPriority w:val="99"/>
    <w:semiHidden/>
    <w:rPr>
      <w:rFonts w:ascii="Tahoma" w:hAnsi="Tahoma" w:cs="Tahoma"/>
      <w:sz w:val="16"/>
      <w:szCs w:val="16"/>
    </w:rPr>
  </w:style>
  <w:style w:type="numbering" w:styleId="818" w:customStyle="1">
    <w:name w:val="Нет списка1"/>
    <w:next w:val="778"/>
    <w:uiPriority w:val="99"/>
    <w:semiHidden/>
    <w:unhideWhenUsed/>
  </w:style>
  <w:style w:type="numbering" w:styleId="819" w:customStyle="1">
    <w:name w:val="Нет списка2"/>
    <w:next w:val="778"/>
    <w:uiPriority w:val="99"/>
    <w:semiHidden/>
    <w:unhideWhenUsed/>
  </w:style>
  <w:style w:type="numbering" w:styleId="820" w:customStyle="1">
    <w:name w:val="Нет списка11"/>
    <w:next w:val="778"/>
    <w:uiPriority w:val="99"/>
    <w:semiHidden/>
    <w:unhideWhenUsed/>
  </w:style>
  <w:style w:type="character" w:styleId="821" w:customStyle="1">
    <w:name w:val="property_name"/>
    <w:basedOn w:val="776"/>
  </w:style>
  <w:style w:type="character" w:styleId="822" w:customStyle="1">
    <w:name w:val="n-product-spec__name-inner"/>
    <w:basedOn w:val="776"/>
  </w:style>
  <w:style w:type="character" w:styleId="823">
    <w:name w:val="Strong"/>
    <w:basedOn w:val="776"/>
    <w:uiPriority w:val="22"/>
    <w:qFormat/>
    <w:rPr>
      <w:b/>
      <w:bCs/>
    </w:rPr>
  </w:style>
  <w:style w:type="character" w:styleId="824" w:customStyle="1">
    <w:name w:val="Основной текст (2)_"/>
    <w:basedOn w:val="77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825" w:customStyle="1">
    <w:name w:val="Основной текст (2)"/>
    <w:basedOn w:val="824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826" w:customStyle="1">
    <w:name w:val="Основной текст (2) + Полужирный"/>
    <w:basedOn w:val="824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827" w:customStyle="1">
    <w:name w:val="Основной текст (2) + Arial Narrow;9;5 pt"/>
    <w:basedOn w:val="824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828" w:customStyle="1">
    <w:name w:val="Основной текст (2) + Arial Narrow;15 pt"/>
    <w:basedOn w:val="824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829">
    <w:name w:val="endnote text"/>
    <w:basedOn w:val="773"/>
    <w:link w:val="83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30" w:customStyle="1">
    <w:name w:val="Текст концевой сноски Знак"/>
    <w:basedOn w:val="776"/>
    <w:link w:val="829"/>
    <w:uiPriority w:val="99"/>
    <w:semiHidden/>
    <w:rPr>
      <w:sz w:val="20"/>
      <w:szCs w:val="20"/>
    </w:rPr>
  </w:style>
  <w:style w:type="character" w:styleId="831">
    <w:name w:val="endnote reference"/>
    <w:basedOn w:val="776"/>
    <w:uiPriority w:val="99"/>
    <w:semiHidden/>
    <w:unhideWhenUsed/>
    <w:rPr>
      <w:vertAlign w:val="superscript"/>
    </w:rPr>
  </w:style>
  <w:style w:type="table" w:styleId="832" w:customStyle="1">
    <w:name w:val="Сетка таблицы11"/>
    <w:basedOn w:val="777"/>
    <w:next w:val="811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uvaenerg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2ADDF-9E4F-4733-AA70-C9FAE302A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252</cp:revision>
  <dcterms:created xsi:type="dcterms:W3CDTF">2023-08-25T12:30:00Z</dcterms:created>
  <dcterms:modified xsi:type="dcterms:W3CDTF">2024-01-29T02:45:53Z</dcterms:modified>
</cp:coreProperties>
</file>